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eastAsia="en-US"/>
        </w:rPr>
        <w:id w:val="1314457782"/>
        <w:docPartObj>
          <w:docPartGallery w:val="Cover Pages"/>
          <w:docPartUnique/>
        </w:docPartObj>
      </w:sdtPr>
      <w:sdtEndPr>
        <w:rPr>
          <w:rFonts w:ascii="Times New Roman" w:eastAsiaTheme="minorHAnsi" w:hAnsi="Times New Roman" w:cs="Times New Roman"/>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C8181B">
            <w:sdt>
              <w:sdtPr>
                <w:rPr>
                  <w:rFonts w:asciiTheme="majorHAnsi" w:eastAsiaTheme="majorEastAsia" w:hAnsiTheme="majorHAnsi" w:cstheme="majorBidi"/>
                  <w:lang w:eastAsia="en-US"/>
                </w:rPr>
                <w:alias w:val="Организация"/>
                <w:id w:val="13406915"/>
                <w:placeholder>
                  <w:docPart w:val="8BA597F4616748F5AA54FCA434B10B64"/>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7672" w:type="dxa"/>
                    <w:tcMar>
                      <w:top w:w="216" w:type="dxa"/>
                      <w:left w:w="115" w:type="dxa"/>
                      <w:bottom w:w="216" w:type="dxa"/>
                      <w:right w:w="115" w:type="dxa"/>
                    </w:tcMar>
                  </w:tcPr>
                  <w:p w:rsidR="00C8181B" w:rsidRDefault="00C8181B" w:rsidP="00C8181B">
                    <w:pPr>
                      <w:pStyle w:val="a6"/>
                      <w:rPr>
                        <w:rFonts w:asciiTheme="majorHAnsi" w:eastAsiaTheme="majorEastAsia" w:hAnsiTheme="majorHAnsi" w:cstheme="majorBidi"/>
                      </w:rPr>
                    </w:pPr>
                    <w:r>
                      <w:rPr>
                        <w:rFonts w:asciiTheme="majorHAnsi" w:eastAsiaTheme="majorEastAsia" w:hAnsiTheme="majorHAnsi" w:cstheme="majorBidi"/>
                      </w:rPr>
                      <w:t>КГКС(К)ОУ С(К)ОШ 8 вида №1</w:t>
                    </w:r>
                  </w:p>
                </w:tc>
              </w:sdtContent>
            </w:sdt>
          </w:tr>
          <w:tr w:rsidR="00C8181B">
            <w:tc>
              <w:tcPr>
                <w:tcW w:w="7672" w:type="dxa"/>
              </w:tcPr>
              <w:sdt>
                <w:sdtPr>
                  <w:rPr>
                    <w:rFonts w:ascii="Times New Roman" w:eastAsiaTheme="majorEastAsia" w:hAnsi="Times New Roman" w:cs="Times New Roman"/>
                    <w:color w:val="17365D" w:themeColor="text2" w:themeShade="BF"/>
                    <w:spacing w:val="5"/>
                    <w:kern w:val="28"/>
                    <w:sz w:val="48"/>
                    <w:szCs w:val="48"/>
                  </w:rPr>
                  <w:alias w:val="Название"/>
                  <w:id w:val="13406919"/>
                  <w:placeholder>
                    <w:docPart w:val="916612296951447BBE98C636E4395261"/>
                  </w:placeholder>
                  <w:dataBinding w:prefixMappings="xmlns:ns0='http://schemas.openxmlformats.org/package/2006/metadata/core-properties' xmlns:ns1='http://purl.org/dc/elements/1.1/'" w:xpath="/ns0:coreProperties[1]/ns1:title[1]" w:storeItemID="{6C3C8BC8-F283-45AE-878A-BAB7291924A1}"/>
                  <w:text/>
                </w:sdtPr>
                <w:sdtEndPr/>
                <w:sdtContent>
                  <w:p w:rsidR="00C8181B" w:rsidRPr="00C8181B" w:rsidRDefault="00054F2D">
                    <w:pPr>
                      <w:pStyle w:val="a6"/>
                      <w:rPr>
                        <w:rFonts w:asciiTheme="majorHAnsi" w:eastAsiaTheme="majorEastAsia" w:hAnsiTheme="majorHAnsi" w:cstheme="majorBidi"/>
                        <w:color w:val="4F81BD" w:themeColor="accent1"/>
                        <w:sz w:val="48"/>
                        <w:szCs w:val="48"/>
                      </w:rPr>
                    </w:pPr>
                    <w:r>
                      <w:rPr>
                        <w:rFonts w:ascii="Times New Roman" w:eastAsiaTheme="majorEastAsia" w:hAnsi="Times New Roman" w:cs="Times New Roman"/>
                        <w:color w:val="17365D" w:themeColor="text2" w:themeShade="BF"/>
                        <w:spacing w:val="5"/>
                        <w:kern w:val="28"/>
                        <w:sz w:val="48"/>
                        <w:szCs w:val="48"/>
                      </w:rPr>
                      <w:t>Особенности развития сенсорно-моторных навыков при воспитании и обучении детей с ОВЗ</w:t>
                    </w:r>
                  </w:p>
                </w:sdtContent>
              </w:sdt>
            </w:tc>
          </w:tr>
          <w:tr w:rsidR="00C8181B">
            <w:tc>
              <w:tcPr>
                <w:tcW w:w="7672" w:type="dxa"/>
                <w:tcMar>
                  <w:top w:w="216" w:type="dxa"/>
                  <w:left w:w="115" w:type="dxa"/>
                  <w:bottom w:w="216" w:type="dxa"/>
                  <w:right w:w="115" w:type="dxa"/>
                </w:tcMar>
              </w:tcPr>
              <w:p w:rsidR="00C8181B" w:rsidRDefault="00C8181B" w:rsidP="002F6804">
                <w:pPr>
                  <w:pStyle w:val="a6"/>
                  <w:rPr>
                    <w:rFonts w:asciiTheme="majorHAnsi" w:eastAsiaTheme="majorEastAsia" w:hAnsiTheme="majorHAnsi" w:cstheme="majorBidi"/>
                  </w:rPr>
                </w:pPr>
              </w:p>
            </w:tc>
          </w:tr>
        </w:tbl>
        <w:p w:rsidR="00C8181B" w:rsidRDefault="00C8181B"/>
        <w:p w:rsidR="00C8181B" w:rsidRDefault="00C8181B"/>
        <w:tbl>
          <w:tblPr>
            <w:tblpPr w:leftFromText="187" w:rightFromText="187" w:horzAnchor="margin" w:tblpXSpec="center" w:tblpYSpec="bottom"/>
            <w:tblW w:w="4000" w:type="pct"/>
            <w:tblLook w:val="04A0" w:firstRow="1" w:lastRow="0" w:firstColumn="1" w:lastColumn="0" w:noHBand="0" w:noVBand="1"/>
          </w:tblPr>
          <w:tblGrid>
            <w:gridCol w:w="7668"/>
          </w:tblGrid>
          <w:tr w:rsidR="00C8181B">
            <w:tc>
              <w:tcPr>
                <w:tcW w:w="7672" w:type="dxa"/>
                <w:tcMar>
                  <w:top w:w="216" w:type="dxa"/>
                  <w:left w:w="115" w:type="dxa"/>
                  <w:bottom w:w="216" w:type="dxa"/>
                  <w:right w:w="115" w:type="dxa"/>
                </w:tcMar>
              </w:tcPr>
              <w:sdt>
                <w:sdtPr>
                  <w:rPr>
                    <w:color w:val="4F81BD" w:themeColor="accent1"/>
                  </w:rPr>
                  <w:alias w:val="Автор"/>
                  <w:id w:val="13406928"/>
                  <w:placeholder>
                    <w:docPart w:val="E01D7F4B681B477C8B387A2DB14CCE2E"/>
                  </w:placeholder>
                  <w:dataBinding w:prefixMappings="xmlns:ns0='http://schemas.openxmlformats.org/package/2006/metadata/core-properties' xmlns:ns1='http://purl.org/dc/elements/1.1/'" w:xpath="/ns0:coreProperties[1]/ns1:creator[1]" w:storeItemID="{6C3C8BC8-F283-45AE-878A-BAB7291924A1}"/>
                  <w:text/>
                </w:sdtPr>
                <w:sdtEndPr/>
                <w:sdtContent>
                  <w:p w:rsidR="00C8181B" w:rsidRDefault="00C8181B">
                    <w:pPr>
                      <w:pStyle w:val="a6"/>
                      <w:rPr>
                        <w:color w:val="4F81BD" w:themeColor="accent1"/>
                      </w:rPr>
                    </w:pPr>
                    <w:r>
                      <w:rPr>
                        <w:color w:val="4F81BD" w:themeColor="accent1"/>
                      </w:rPr>
                      <w:t>Абышкина елена Геннадьевна</w:t>
                    </w:r>
                  </w:p>
                </w:sdtContent>
              </w:sdt>
              <w:sdt>
                <w:sdtPr>
                  <w:rPr>
                    <w:color w:val="4F81BD" w:themeColor="accent1"/>
                  </w:rPr>
                  <w:alias w:val="Дата"/>
                  <w:id w:val="13406932"/>
                  <w:dataBinding w:prefixMappings="xmlns:ns0='http://schemas.microsoft.com/office/2006/coverPageProps'" w:xpath="/ns0:CoverPageProperties[1]/ns0:PublishDate[1]" w:storeItemID="{55AF091B-3C7A-41E3-B477-F2FDAA23CFDA}"/>
                  <w:date w:fullDate="2014-04-30T00:00:00Z">
                    <w:dateFormat w:val="dd.MM.yyyy"/>
                    <w:lid w:val="ru-RU"/>
                    <w:storeMappedDataAs w:val="dateTime"/>
                    <w:calendar w:val="gregorian"/>
                  </w:date>
                </w:sdtPr>
                <w:sdtEndPr/>
                <w:sdtContent>
                  <w:p w:rsidR="00C8181B" w:rsidRDefault="00C8181B">
                    <w:pPr>
                      <w:pStyle w:val="a6"/>
                      <w:rPr>
                        <w:color w:val="4F81BD" w:themeColor="accent1"/>
                      </w:rPr>
                    </w:pPr>
                    <w:r>
                      <w:rPr>
                        <w:color w:val="4F81BD" w:themeColor="accent1"/>
                      </w:rPr>
                      <w:t>30.04.2014</w:t>
                    </w:r>
                  </w:p>
                </w:sdtContent>
              </w:sdt>
              <w:p w:rsidR="00C8181B" w:rsidRDefault="00C8181B">
                <w:pPr>
                  <w:pStyle w:val="a6"/>
                  <w:rPr>
                    <w:color w:val="4F81BD" w:themeColor="accent1"/>
                  </w:rPr>
                </w:pPr>
              </w:p>
            </w:tc>
          </w:tr>
        </w:tbl>
        <w:p w:rsidR="00C8181B" w:rsidRDefault="00C8181B"/>
        <w:p w:rsidR="00C8181B" w:rsidRDefault="00C8181B">
          <w:pPr>
            <w:rPr>
              <w:rFonts w:ascii="Times New Roman" w:eastAsiaTheme="majorEastAsia" w:hAnsi="Times New Roman" w:cs="Times New Roman"/>
              <w:color w:val="17365D" w:themeColor="text2" w:themeShade="BF"/>
              <w:spacing w:val="5"/>
              <w:kern w:val="28"/>
              <w:sz w:val="24"/>
              <w:szCs w:val="24"/>
            </w:rPr>
          </w:pPr>
          <w:r>
            <w:rPr>
              <w:rFonts w:ascii="Times New Roman" w:hAnsi="Times New Roman" w:cs="Times New Roman"/>
              <w:sz w:val="24"/>
              <w:szCs w:val="24"/>
            </w:rPr>
            <w:br w:type="page"/>
          </w:r>
        </w:p>
      </w:sdtContent>
    </w:sdt>
    <w:p w:rsidR="00C72301" w:rsidRPr="00B068EF" w:rsidRDefault="00C8181B" w:rsidP="00B068EF">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Особенности</w:t>
      </w:r>
      <w:r w:rsidR="00C72301" w:rsidRPr="00B068EF">
        <w:rPr>
          <w:rFonts w:ascii="Times New Roman" w:hAnsi="Times New Roman" w:cs="Times New Roman"/>
          <w:sz w:val="24"/>
          <w:szCs w:val="24"/>
        </w:rPr>
        <w:t xml:space="preserve"> развития сенсорн</w:t>
      </w:r>
      <w:r w:rsidR="00F476F1">
        <w:rPr>
          <w:rFonts w:ascii="Times New Roman" w:hAnsi="Times New Roman" w:cs="Times New Roman"/>
          <w:sz w:val="24"/>
          <w:szCs w:val="24"/>
        </w:rPr>
        <w:t>о-моторных</w:t>
      </w:r>
      <w:r w:rsidR="00C72301" w:rsidRPr="00B068EF">
        <w:rPr>
          <w:rFonts w:ascii="Times New Roman" w:hAnsi="Times New Roman" w:cs="Times New Roman"/>
          <w:sz w:val="24"/>
          <w:szCs w:val="24"/>
        </w:rPr>
        <w:t xml:space="preserve"> навыков при воспитании и обучении детей с ОВЗ</w:t>
      </w:r>
    </w:p>
    <w:p w:rsidR="00C72301" w:rsidRPr="00B068EF" w:rsidRDefault="00C72301" w:rsidP="00B068EF">
      <w:pPr>
        <w:ind w:firstLine="709"/>
        <w:jc w:val="both"/>
        <w:rPr>
          <w:rFonts w:ascii="Times New Roman" w:hAnsi="Times New Roman" w:cs="Times New Roman"/>
          <w:sz w:val="24"/>
          <w:szCs w:val="24"/>
        </w:rPr>
      </w:pPr>
      <w:r w:rsidRPr="00B068EF">
        <w:rPr>
          <w:rFonts w:ascii="Times New Roman" w:eastAsia="Times New Roman" w:hAnsi="Times New Roman" w:cs="Times New Roman"/>
          <w:sz w:val="24"/>
          <w:szCs w:val="24"/>
          <w:lang w:eastAsia="ru-RU"/>
        </w:rPr>
        <w:t>      Гуманистическая направленность современного образования выдвигает требования более полной реализации идеи дифференциации и индивидуализации обучения, учитывающего готовность детей к школе, состояние здоровья, степень тяжести нарушения психического здоровья детей, компенсаторные возможности их организма, индивидуально-типологические особенности. Поэтому каждый ребенок с ОВЗ имеет возможность обучаться, развиваться, согласно своим особенностям психики.</w:t>
      </w:r>
    </w:p>
    <w:p w:rsidR="00AD71FD" w:rsidRPr="00B068EF" w:rsidRDefault="005A149A"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Структура психики ребенка, отклоняющегося в своем разви</w:t>
      </w:r>
      <w:r w:rsidR="00AE16BD">
        <w:rPr>
          <w:rFonts w:ascii="Times New Roman" w:hAnsi="Times New Roman" w:cs="Times New Roman"/>
          <w:sz w:val="24"/>
          <w:szCs w:val="24"/>
        </w:rPr>
        <w:t>ти</w:t>
      </w:r>
      <w:r w:rsidRPr="00B068EF">
        <w:rPr>
          <w:rFonts w:ascii="Times New Roman" w:hAnsi="Times New Roman" w:cs="Times New Roman"/>
          <w:sz w:val="24"/>
          <w:szCs w:val="24"/>
        </w:rPr>
        <w:t>и от нормы, в том числе и умственно отсталого, чрезвычайно сложна. В соответствии с теоретическими положениями Л.С.Выготского, одного из основоположников специальной психологии в России, следует различать у ребенка первичный дефект и вторичные осложнения. Характерными для умственно отсталых детей признаками неполноценности корковой деятельности являются слабость ориентировочной деятельности, инертность нервных процессов, повышенная склонность к охранительному торможению и др.</w:t>
      </w:r>
    </w:p>
    <w:p w:rsidR="002F02AE" w:rsidRDefault="00C72301" w:rsidP="002F02AE">
      <w:pPr>
        <w:ind w:firstLine="709"/>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Учащиеся с ОВЗ в той или иной степени  имеют пониженные способности к обучению, по следующим направлениям</w:t>
      </w:r>
      <w:r w:rsidR="00F476F1">
        <w:rPr>
          <w:rFonts w:ascii="Times New Roman" w:eastAsia="Times New Roman" w:hAnsi="Times New Roman" w:cs="Times New Roman"/>
          <w:sz w:val="24"/>
          <w:szCs w:val="24"/>
          <w:lang w:eastAsia="ru-RU"/>
        </w:rPr>
        <w:t xml:space="preserve"> (слайд 2)</w:t>
      </w:r>
      <w:r w:rsidRPr="00B068EF">
        <w:rPr>
          <w:rFonts w:ascii="Times New Roman" w:eastAsia="Times New Roman" w:hAnsi="Times New Roman" w:cs="Times New Roman"/>
          <w:sz w:val="24"/>
          <w:szCs w:val="24"/>
          <w:lang w:eastAsia="ru-RU"/>
        </w:rPr>
        <w:t>:</w:t>
      </w:r>
      <w:r w:rsidRPr="00B068EF">
        <w:rPr>
          <w:rFonts w:ascii="Times New Roman" w:eastAsia="Times New Roman" w:hAnsi="Times New Roman" w:cs="Times New Roman"/>
          <w:sz w:val="24"/>
          <w:szCs w:val="24"/>
          <w:lang w:eastAsia="ru-RU"/>
        </w:rPr>
        <w:br/>
        <w:t>      — развитие моторики, графомоторных навыков;</w:t>
      </w:r>
      <w:r w:rsidRPr="00B068EF">
        <w:rPr>
          <w:rFonts w:ascii="Times New Roman" w:eastAsia="Times New Roman" w:hAnsi="Times New Roman" w:cs="Times New Roman"/>
          <w:sz w:val="24"/>
          <w:szCs w:val="24"/>
          <w:lang w:eastAsia="ru-RU"/>
        </w:rPr>
        <w:br/>
        <w:t>      — тактильно-двигательное восприятие;</w:t>
      </w:r>
      <w:r w:rsidRPr="00B068EF">
        <w:rPr>
          <w:rFonts w:ascii="Times New Roman" w:eastAsia="Times New Roman" w:hAnsi="Times New Roman" w:cs="Times New Roman"/>
          <w:sz w:val="24"/>
          <w:szCs w:val="24"/>
          <w:lang w:eastAsia="ru-RU"/>
        </w:rPr>
        <w:br/>
        <w:t>      — кинестетическое и кинетическое развитие;</w:t>
      </w:r>
      <w:r w:rsidRPr="00B068EF">
        <w:rPr>
          <w:rFonts w:ascii="Times New Roman" w:eastAsia="Times New Roman" w:hAnsi="Times New Roman" w:cs="Times New Roman"/>
          <w:sz w:val="24"/>
          <w:szCs w:val="24"/>
          <w:lang w:eastAsia="ru-RU"/>
        </w:rPr>
        <w:br/>
        <w:t>      — восприятие формы, величины, цвета, конструирование предметов;</w:t>
      </w:r>
      <w:r w:rsidRPr="00B068EF">
        <w:rPr>
          <w:rFonts w:ascii="Times New Roman" w:eastAsia="Times New Roman" w:hAnsi="Times New Roman" w:cs="Times New Roman"/>
          <w:sz w:val="24"/>
          <w:szCs w:val="24"/>
          <w:lang w:eastAsia="ru-RU"/>
        </w:rPr>
        <w:br/>
        <w:t>      — развитие зрительного восприятия;</w:t>
      </w:r>
      <w:r w:rsidRPr="00B068EF">
        <w:rPr>
          <w:rFonts w:ascii="Times New Roman" w:eastAsia="Times New Roman" w:hAnsi="Times New Roman" w:cs="Times New Roman"/>
          <w:sz w:val="24"/>
          <w:szCs w:val="24"/>
          <w:lang w:eastAsia="ru-RU"/>
        </w:rPr>
        <w:br/>
        <w:t>      — восприятие особых свойств предметов через развитие осязания, обоняния, барических ощущений, вкусовых качеств;</w:t>
      </w:r>
      <w:r w:rsidRPr="00B068EF">
        <w:rPr>
          <w:rFonts w:ascii="Times New Roman" w:eastAsia="Times New Roman" w:hAnsi="Times New Roman" w:cs="Times New Roman"/>
          <w:sz w:val="24"/>
          <w:szCs w:val="24"/>
          <w:lang w:eastAsia="ru-RU"/>
        </w:rPr>
        <w:br/>
        <w:t>      — развитие слухового восприятия;</w:t>
      </w:r>
      <w:r w:rsidRPr="00B068EF">
        <w:rPr>
          <w:rFonts w:ascii="Times New Roman" w:eastAsia="Times New Roman" w:hAnsi="Times New Roman" w:cs="Times New Roman"/>
          <w:sz w:val="24"/>
          <w:szCs w:val="24"/>
          <w:lang w:eastAsia="ru-RU"/>
        </w:rPr>
        <w:br/>
        <w:t>      — восприятие пространства и времени.</w:t>
      </w:r>
    </w:p>
    <w:p w:rsidR="00C72301" w:rsidRPr="00B068EF" w:rsidRDefault="00AE16BD" w:rsidP="00B068EF">
      <w:pPr>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отклонения имеют корни в искаженном сенсорном развитии детей с ОВЗ. </w:t>
      </w:r>
      <w:r w:rsidR="00C72301" w:rsidRPr="00B068EF">
        <w:rPr>
          <w:rFonts w:ascii="Times New Roman" w:hAnsi="Times New Roman" w:cs="Times New Roman"/>
          <w:sz w:val="24"/>
          <w:szCs w:val="24"/>
        </w:rPr>
        <w:t>Коррекционная школа призвана изучать особенности детей,</w:t>
      </w:r>
      <w:r w:rsidR="00D63126">
        <w:rPr>
          <w:rFonts w:ascii="Times New Roman" w:hAnsi="Times New Roman" w:cs="Times New Roman"/>
          <w:sz w:val="24"/>
          <w:szCs w:val="24"/>
        </w:rPr>
        <w:t xml:space="preserve"> организовывать условия обучения, согласно их особенностям.</w:t>
      </w:r>
    </w:p>
    <w:p w:rsidR="00D63126" w:rsidRDefault="00D63126" w:rsidP="00D63126">
      <w:pPr>
        <w:spacing w:before="100" w:beforeAutospacing="1" w:after="100" w:afterAutospacing="1"/>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Сенсорное воспитание — </w:t>
      </w:r>
      <w:r w:rsidR="00650311" w:rsidRPr="00B068EF">
        <w:rPr>
          <w:rFonts w:ascii="Times New Roman" w:eastAsia="Times New Roman" w:hAnsi="Times New Roman" w:cs="Times New Roman"/>
          <w:b/>
          <w:bCs/>
          <w:sz w:val="24"/>
          <w:szCs w:val="24"/>
          <w:lang w:eastAsia="ru-RU"/>
        </w:rPr>
        <w:t>основа умственного развития ребенка</w:t>
      </w:r>
      <w:r w:rsidR="00C8181B">
        <w:rPr>
          <w:rFonts w:ascii="Times New Roman" w:eastAsia="Times New Roman" w:hAnsi="Times New Roman" w:cs="Times New Roman"/>
          <w:b/>
          <w:bCs/>
          <w:sz w:val="24"/>
          <w:szCs w:val="24"/>
          <w:lang w:eastAsia="ru-RU"/>
        </w:rPr>
        <w:t xml:space="preserve"> (слайд 3)</w:t>
      </w:r>
    </w:p>
    <w:p w:rsidR="00AE16BD" w:rsidRDefault="00650311" w:rsidP="00D63126">
      <w:pPr>
        <w:spacing w:before="100" w:beforeAutospacing="1" w:after="100" w:afterAutospacing="1"/>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 xml:space="preserve">Сенсорное развитие (от лат. </w:t>
      </w:r>
      <w:r w:rsidRPr="00B068EF">
        <w:rPr>
          <w:rFonts w:ascii="Times New Roman" w:eastAsia="Times New Roman" w:hAnsi="Times New Roman" w:cs="Times New Roman"/>
          <w:i/>
          <w:iCs/>
          <w:sz w:val="24"/>
          <w:szCs w:val="24"/>
          <w:lang w:eastAsia="ru-RU"/>
        </w:rPr>
        <w:t>sensus</w:t>
      </w:r>
      <w:r w:rsidRPr="00B068EF">
        <w:rPr>
          <w:rFonts w:ascii="Times New Roman" w:eastAsia="Times New Roman" w:hAnsi="Times New Roman" w:cs="Times New Roman"/>
          <w:sz w:val="24"/>
          <w:szCs w:val="24"/>
          <w:lang w:eastAsia="ru-RU"/>
        </w:rPr>
        <w:t> — чувство, ощущение) предполагает формирование у ребенка процессов восприятия и представлений о предметах, объектах и явлениях окружающего мира. Малыш рождается на свет с готовыми к функционированию органами чувств. 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w:t>
      </w:r>
      <w:r w:rsidR="00AE16BD">
        <w:rPr>
          <w:rFonts w:ascii="Times New Roman" w:eastAsia="Times New Roman" w:hAnsi="Times New Roman" w:cs="Times New Roman"/>
          <w:sz w:val="24"/>
          <w:szCs w:val="24"/>
          <w:lang w:eastAsia="ru-RU"/>
        </w:rPr>
        <w:t>звития умственной деятельности.</w:t>
      </w:r>
    </w:p>
    <w:p w:rsidR="00AE16BD" w:rsidRDefault="00650311" w:rsidP="00D63126">
      <w:pPr>
        <w:spacing w:before="100" w:beforeAutospacing="1" w:after="100" w:afterAutospacing="1"/>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lastRenderedPageBreak/>
        <w:t>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w:t>
      </w:r>
      <w:r w:rsidR="00AE16BD">
        <w:rPr>
          <w:rFonts w:ascii="Times New Roman" w:eastAsia="Times New Roman" w:hAnsi="Times New Roman" w:cs="Times New Roman"/>
          <w:sz w:val="24"/>
          <w:szCs w:val="24"/>
          <w:lang w:eastAsia="ru-RU"/>
        </w:rPr>
        <w:t>приятий.</w:t>
      </w:r>
    </w:p>
    <w:p w:rsidR="00B068EF" w:rsidRDefault="00C8181B" w:rsidP="00D63126">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(слайд 4) </w:t>
      </w:r>
      <w:r w:rsidR="00650311" w:rsidRPr="00B068EF">
        <w:rPr>
          <w:rFonts w:ascii="Times New Roman" w:eastAsia="Times New Roman" w:hAnsi="Times New Roman" w:cs="Times New Roman"/>
          <w:sz w:val="24"/>
          <w:szCs w:val="24"/>
          <w:lang w:eastAsia="ru-RU"/>
        </w:rPr>
        <w:t>Непосредственное, чувственное познание действительности является первой ступенью познания. В дошкольном возрасте (и далее) происходит обогащение чувственного опыта через совершенствование работы разных анализаторов: зрительного, слухового, тактильно-двигательного, кожно-мышечного, обонятельного, вкусового, осязательного. Восприятие формируется на основе ощущений разной модальности. Информация, которую мы получаем при визуальном наблюдении, в звуках, запахах, разных вкусах и т. п., неисчерпаема. Ученые (С. М. Вайнерман, Л. В. Филиппова и др.) констатируют, что в детском возрасте не обнаружено оптимумов развития даже по отношению к самым элементарным сенсомоторным реакциям, что свидетельствует о незавершенности в этой возрастной фазе процессов и сенсорного, и сенсомоторного («сенсо» — чувства, «моторика» — движение) развития.</w:t>
      </w:r>
    </w:p>
    <w:p w:rsidR="00AE16BD" w:rsidRDefault="00650311" w:rsidP="00B068EF">
      <w:pPr>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Наиболее целостное отражение предметов (объектов, явлений) возникает при воздействии физических раздражителей на рецепторные поверхности органов чувств. Изначально вызываются ощущения какой-нибудь одной модальности, которые затем объединяются и интегрируются в целостный образ. Например, формирование образа иллюстрированного журнала может начаться с тактильных ощущений: фактуры глянцевой бумаги, тяжести в руках, прохлады. Дополняется образ компонентами зрительной модальности: сочетание цветов, яркость, красочность, расположение текста и иллюстраций и др. В структуру образа могут быть включены ощущения запаха типографской краски и шелеста перелистываемых страниц. Так конструируются образы предметов и объектов действительности, модели</w:t>
      </w:r>
      <w:r w:rsidR="00AE16BD">
        <w:rPr>
          <w:rFonts w:ascii="Times New Roman" w:eastAsia="Times New Roman" w:hAnsi="Times New Roman" w:cs="Times New Roman"/>
          <w:sz w:val="24"/>
          <w:szCs w:val="24"/>
          <w:lang w:eastAsia="ru-RU"/>
        </w:rPr>
        <w:t>руются различные явления.</w:t>
      </w:r>
    </w:p>
    <w:p w:rsidR="00AE16BD" w:rsidRDefault="00650311" w:rsidP="00B068EF">
      <w:pPr>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Восприятие представляет собой процесс непосредственного контакта с окружающей средой. Физиологической основой восприятия является условно-рефлекторная деятельность внутрианализаторного и межанализаторного комплекса нервных связей, обеспечивающих целостность и предметность отражаемых явлений. Это необходимый этап познания, который связан с мышлением, памятью, вниманием, направляется мотивацией и имеет определенную аффектив</w:t>
      </w:r>
      <w:r w:rsidR="00AE16BD">
        <w:rPr>
          <w:rFonts w:ascii="Times New Roman" w:eastAsia="Times New Roman" w:hAnsi="Times New Roman" w:cs="Times New Roman"/>
          <w:sz w:val="24"/>
          <w:szCs w:val="24"/>
          <w:lang w:eastAsia="ru-RU"/>
        </w:rPr>
        <w:t>но-эмоциональную окраску.</w:t>
      </w:r>
    </w:p>
    <w:p w:rsidR="00B068EF" w:rsidRDefault="008669EF" w:rsidP="00B068EF">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Психологическая наука </w:t>
      </w:r>
      <w:r w:rsidR="00650311" w:rsidRPr="00B068E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650311" w:rsidRPr="00B068EF">
        <w:rPr>
          <w:rFonts w:ascii="Times New Roman" w:eastAsia="Times New Roman" w:hAnsi="Times New Roman" w:cs="Times New Roman"/>
          <w:sz w:val="24"/>
          <w:szCs w:val="24"/>
          <w:lang w:eastAsia="ru-RU"/>
        </w:rPr>
        <w:t>практика (В. Н. Аванесова, Э. Г. Пилюгина, Н. Н. Поддьяков и др.) убедительно доказали, что знания, получаемые словесным путем и неподкрепленные чувственным опытом, неясны, неотчетливы и непрочны, порой весьма фантастичны, а это означает, что нормальное умственное развитие невозможно без опоры на полноценное восприятие.</w:t>
      </w:r>
    </w:p>
    <w:p w:rsidR="00B068EF" w:rsidRDefault="00650311" w:rsidP="00B068EF">
      <w:pPr>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Представления, которые формируются у детей при получении непосредственного чувственного опыта, обогащении впечатлениями, приобретают обобщенный характер, выражаются в элементарных суждениях. Они поддерживаются теми знаниями, которые дети получают об окружающей действительности, о свойствах вещей и явлений. Источником расширения сенсорного опыта является окружающая детей природа, бытовой труд, строительство, техника и др.</w:t>
      </w:r>
    </w:p>
    <w:p w:rsidR="00AE16BD" w:rsidRDefault="00650311" w:rsidP="00B068EF">
      <w:pPr>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lastRenderedPageBreak/>
        <w:t> Познание ребенком окружающего мира и его объектов, их основополагающих геометрических, кинетических и динамических свойств, законов пространства и времени происходит в процессе практической (познавательско-исследователь</w:t>
      </w:r>
      <w:r w:rsidR="00AE16BD">
        <w:rPr>
          <w:rFonts w:ascii="Times New Roman" w:eastAsia="Times New Roman" w:hAnsi="Times New Roman" w:cs="Times New Roman"/>
          <w:sz w:val="24"/>
          <w:szCs w:val="24"/>
          <w:lang w:eastAsia="ru-RU"/>
        </w:rPr>
        <w:t>ской) деятельности.</w:t>
      </w:r>
    </w:p>
    <w:p w:rsidR="00AE16BD" w:rsidRDefault="00650311" w:rsidP="00B068EF">
      <w:pPr>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Создание целостного образа, учитывающего все свойства предмета, возможно лишь в том случае, если ребенок овладел поисковыми способами ориентирования при выполнении задания. С этой целью следует научить его планомерному наблюдению за объектом, рассматриванию, о</w:t>
      </w:r>
      <w:r w:rsidR="00AE16BD">
        <w:rPr>
          <w:rFonts w:ascii="Times New Roman" w:eastAsia="Times New Roman" w:hAnsi="Times New Roman" w:cs="Times New Roman"/>
          <w:sz w:val="24"/>
          <w:szCs w:val="24"/>
          <w:lang w:eastAsia="ru-RU"/>
        </w:rPr>
        <w:t>щупыванию и обследованию.</w:t>
      </w:r>
    </w:p>
    <w:p w:rsidR="00650311" w:rsidRPr="00B068EF" w:rsidRDefault="00650311" w:rsidP="00B068EF">
      <w:pPr>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В процессе обучения ребенок должен овладеть своеобразными чувственными мерками, которые сложились исторически, — сенсорными эталонами — для определения отношений выявленных свойств и качеств данного предмета к свойствам и качествам других предметов.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w:t>
      </w:r>
    </w:p>
    <w:p w:rsidR="00AE16BD" w:rsidRDefault="00650311" w:rsidP="00B068EF">
      <w:pPr>
        <w:ind w:firstLine="709"/>
        <w:jc w:val="both"/>
        <w:rPr>
          <w:rFonts w:ascii="Times New Roman" w:eastAsia="Times New Roman" w:hAnsi="Times New Roman" w:cs="Times New Roman"/>
          <w:sz w:val="24"/>
          <w:szCs w:val="24"/>
          <w:lang w:eastAsia="ru-RU"/>
        </w:rPr>
      </w:pPr>
      <w:r w:rsidRPr="00B068EF">
        <w:rPr>
          <w:rFonts w:ascii="Times New Roman" w:eastAsia="Times New Roman" w:hAnsi="Times New Roman" w:cs="Times New Roman"/>
          <w:sz w:val="24"/>
          <w:szCs w:val="24"/>
          <w:lang w:eastAsia="ru-RU"/>
        </w:rPr>
        <w:t>      Усвоение сенсорных эталонов — системы геометрических форм, шкалы величины, цветового спектра, пространственных и временных ориентировок, звуковысотного ряда, шкалы музыкальных звуков, фонетической системы языка и др. — сложный и длительный процесс. Усвоить сенсорный эталон — значит не просто уметь правильно называть то или иное свойство предмета: необходимо иметь четкие представления для анализа и выделения свойств самых различных предметов в самых разных ситуациях. Поэтому такое большое значение отводится сенсомоторным действиям: чтобы познакомиться с каким-то предметом практически, его нужно потрогать руками, сжать, погладить, п</w:t>
      </w:r>
      <w:r w:rsidR="00AE16BD">
        <w:rPr>
          <w:rFonts w:ascii="Times New Roman" w:eastAsia="Times New Roman" w:hAnsi="Times New Roman" w:cs="Times New Roman"/>
          <w:sz w:val="24"/>
          <w:szCs w:val="24"/>
          <w:lang w:eastAsia="ru-RU"/>
        </w:rPr>
        <w:t>окатать, понюхать и т. д.</w:t>
      </w:r>
    </w:p>
    <w:p w:rsidR="00650311" w:rsidRPr="00B068EF" w:rsidRDefault="00650311" w:rsidP="00B068EF">
      <w:pPr>
        <w:ind w:firstLine="709"/>
        <w:jc w:val="both"/>
        <w:rPr>
          <w:rFonts w:ascii="Times New Roman" w:hAnsi="Times New Roman" w:cs="Times New Roman"/>
          <w:sz w:val="24"/>
          <w:szCs w:val="24"/>
        </w:rPr>
      </w:pPr>
      <w:r w:rsidRPr="00B068EF">
        <w:rPr>
          <w:rFonts w:ascii="Times New Roman" w:eastAsia="Times New Roman" w:hAnsi="Times New Roman" w:cs="Times New Roman"/>
          <w:sz w:val="24"/>
          <w:szCs w:val="24"/>
          <w:lang w:eastAsia="ru-RU"/>
        </w:rPr>
        <w:t>Включенные в обследование предмета движения руки организуют зрительное и кинестетическое (двигательное) восприятие детей, способствуют уточнению зрительных представлений о форме предмета и его конфигурации, качестве поверхности. Ознакомление с формой, величиной, пространственными и иными характеристиками предметов невозможно без интеграции движений рук и глаз</w:t>
      </w:r>
      <w:r w:rsidRPr="00B068EF">
        <w:rPr>
          <w:rFonts w:ascii="Times New Roman" w:hAnsi="Times New Roman" w:cs="Times New Roman"/>
          <w:sz w:val="24"/>
          <w:szCs w:val="24"/>
        </w:rPr>
        <w:t>.</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Отечественные исследования показывают, что несовершенство восприятия детей с интеллектуальными отклонениями состоит не столько в нарушениях воспринимающих аппаратов, сколько в отклонениях в восприятии как сл</w:t>
      </w:r>
      <w:r w:rsidR="0085454A">
        <w:rPr>
          <w:rFonts w:ascii="Times New Roman" w:hAnsi="Times New Roman" w:cs="Times New Roman"/>
          <w:sz w:val="24"/>
          <w:szCs w:val="24"/>
        </w:rPr>
        <w:t>ожной психической функции.</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Процесс восприятия характеризуется ряд</w:t>
      </w:r>
      <w:r w:rsidR="0085454A">
        <w:rPr>
          <w:rFonts w:ascii="Times New Roman" w:hAnsi="Times New Roman" w:cs="Times New Roman"/>
          <w:sz w:val="24"/>
          <w:szCs w:val="24"/>
        </w:rPr>
        <w:t>ом свойств.</w:t>
      </w:r>
      <w:r w:rsidR="00243586">
        <w:rPr>
          <w:rFonts w:ascii="Times New Roman" w:hAnsi="Times New Roman" w:cs="Times New Roman"/>
          <w:sz w:val="24"/>
          <w:szCs w:val="24"/>
        </w:rPr>
        <w:t>(слайд 5)</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 xml:space="preserve">Для восприятия любой модальности свойственна </w:t>
      </w:r>
      <w:r w:rsidRPr="00B068EF">
        <w:rPr>
          <w:rStyle w:val="a5"/>
          <w:rFonts w:ascii="Times New Roman" w:hAnsi="Times New Roman" w:cs="Times New Roman"/>
          <w:sz w:val="24"/>
          <w:szCs w:val="24"/>
        </w:rPr>
        <w:t>избирательность</w:t>
      </w:r>
      <w:r w:rsidRPr="00B068EF">
        <w:rPr>
          <w:rFonts w:ascii="Times New Roman" w:hAnsi="Times New Roman" w:cs="Times New Roman"/>
          <w:sz w:val="24"/>
          <w:szCs w:val="24"/>
        </w:rPr>
        <w:t>, т. е. выделение тех объектов, которые находятся в сфере интересов, деятель</w:t>
      </w:r>
      <w:r w:rsidR="0085454A">
        <w:rPr>
          <w:rFonts w:ascii="Times New Roman" w:hAnsi="Times New Roman" w:cs="Times New Roman"/>
          <w:sz w:val="24"/>
          <w:szCs w:val="24"/>
        </w:rPr>
        <w:t>ности и внимания ребенка.</w:t>
      </w:r>
    </w:p>
    <w:p w:rsidR="00B068EF" w:rsidRDefault="003D7EC3" w:rsidP="00B068EF">
      <w:pPr>
        <w:ind w:firstLine="709"/>
        <w:jc w:val="both"/>
        <w:rPr>
          <w:rFonts w:ascii="Times New Roman" w:hAnsi="Times New Roman" w:cs="Times New Roman"/>
          <w:sz w:val="24"/>
          <w:szCs w:val="24"/>
        </w:rPr>
      </w:pPr>
      <w:r w:rsidRPr="00B068EF">
        <w:rPr>
          <w:rStyle w:val="a5"/>
          <w:rFonts w:ascii="Times New Roman" w:hAnsi="Times New Roman" w:cs="Times New Roman"/>
          <w:sz w:val="24"/>
          <w:szCs w:val="24"/>
        </w:rPr>
        <w:t>Предметность</w:t>
      </w:r>
      <w:r w:rsidRPr="00B068EF">
        <w:rPr>
          <w:rFonts w:ascii="Times New Roman" w:hAnsi="Times New Roman" w:cs="Times New Roman"/>
          <w:sz w:val="24"/>
          <w:szCs w:val="24"/>
        </w:rPr>
        <w:t> — основной результат процесса восприятия, уровень которого определяет, насколько целостно и осмысленно воспринят объект, отражена ли в восприятии его структура.</w:t>
      </w:r>
    </w:p>
    <w:p w:rsidR="00B068EF"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 xml:space="preserve"> Для нормального функционирования восприятия характерна </w:t>
      </w:r>
      <w:r w:rsidRPr="00B068EF">
        <w:rPr>
          <w:rStyle w:val="a5"/>
          <w:rFonts w:ascii="Times New Roman" w:hAnsi="Times New Roman" w:cs="Times New Roman"/>
          <w:sz w:val="24"/>
          <w:szCs w:val="24"/>
        </w:rPr>
        <w:t>константность</w:t>
      </w:r>
      <w:r w:rsidRPr="00B068EF">
        <w:rPr>
          <w:rFonts w:ascii="Times New Roman" w:hAnsi="Times New Roman" w:cs="Times New Roman"/>
          <w:sz w:val="24"/>
          <w:szCs w:val="24"/>
        </w:rPr>
        <w:t> — способность узнавать объект вне зависимости от его расположения, удаленности, освещенности и т. д., т. е. от условий восприятия.</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lastRenderedPageBreak/>
        <w:t>Рассмотрим, как проявляются указанные свойства у детей с нарушениям</w:t>
      </w:r>
      <w:r w:rsidR="0085454A">
        <w:rPr>
          <w:rFonts w:ascii="Times New Roman" w:hAnsi="Times New Roman" w:cs="Times New Roman"/>
          <w:sz w:val="24"/>
          <w:szCs w:val="24"/>
        </w:rPr>
        <w:t>и интеллектуальной сферы.</w:t>
      </w:r>
    </w:p>
    <w:p w:rsidR="0085454A" w:rsidRDefault="00EC13E8" w:rsidP="00B068EF">
      <w:pPr>
        <w:ind w:firstLine="709"/>
        <w:jc w:val="both"/>
        <w:rPr>
          <w:rFonts w:ascii="Times New Roman" w:hAnsi="Times New Roman" w:cs="Times New Roman"/>
          <w:sz w:val="24"/>
          <w:szCs w:val="24"/>
        </w:rPr>
      </w:pPr>
      <w:r>
        <w:rPr>
          <w:rFonts w:ascii="Times New Roman" w:hAnsi="Times New Roman" w:cs="Times New Roman"/>
          <w:sz w:val="24"/>
          <w:szCs w:val="24"/>
        </w:rPr>
        <w:t>(слайд 6) Н</w:t>
      </w:r>
      <w:r w:rsidR="003D7EC3" w:rsidRPr="00B068EF">
        <w:rPr>
          <w:rFonts w:ascii="Times New Roman" w:hAnsi="Times New Roman" w:cs="Times New Roman"/>
          <w:sz w:val="24"/>
          <w:szCs w:val="24"/>
        </w:rPr>
        <w:t xml:space="preserve">аиболее изученным является </w:t>
      </w:r>
      <w:r w:rsidR="003D7EC3" w:rsidRPr="00B068EF">
        <w:rPr>
          <w:rStyle w:val="a5"/>
          <w:rFonts w:ascii="Times New Roman" w:hAnsi="Times New Roman" w:cs="Times New Roman"/>
          <w:sz w:val="24"/>
          <w:szCs w:val="24"/>
        </w:rPr>
        <w:t xml:space="preserve">зрительное восприятие </w:t>
      </w:r>
      <w:r w:rsidR="003D7EC3" w:rsidRPr="00B068EF">
        <w:rPr>
          <w:rFonts w:ascii="Times New Roman" w:hAnsi="Times New Roman" w:cs="Times New Roman"/>
          <w:sz w:val="24"/>
          <w:szCs w:val="24"/>
        </w:rPr>
        <w:t>данной категории детей. Установлено, что восприятие носит предметный характер, т. е. все свойства предмета не отделяются от самого предмета. Причем ребенок с интеллектуальной недостаточностью выделяет преимущественно наиболее яркие свойства, а иногда всего лишь одно, по которому отличает предмет от других предметов. В обозреваемом объекте «выхватываются» отдельные части, при этом недооценивается важный для общего понимания материал, что подтверждает узость объема восприятия. Нарушена избирательность восприятия: дети с интеллектуальными нарушениями долго не могут выделить главное, понять внутренние связи между его частями, с трудом ориентируются в ситуации, нередко оказываясь дезориентированными. Только в процессе практической деятельности постепенно у них развивается способность отделять свойства от самого предмета, замечать похожие свойства в разных предметах и</w:t>
      </w:r>
      <w:r w:rsidR="0085454A">
        <w:rPr>
          <w:rFonts w:ascii="Times New Roman" w:hAnsi="Times New Roman" w:cs="Times New Roman"/>
          <w:sz w:val="24"/>
          <w:szCs w:val="24"/>
        </w:rPr>
        <w:t> разные в одном предмете.</w:t>
      </w:r>
    </w:p>
    <w:p w:rsidR="00B068EF"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Характерным недостатком детей с интеллектуальной недостаточностью является нарушение обобщенности восприятия, что проявляется в скудности представлений, недостаточно точных, наличии частных и случайно запомнившихся. Кроме того, как показывают исследования отечественных психологов (П. Б. Шошин и др.), скорость восприятия у них становится значительно ниже при любом отклонении от оптимальных условий: малая освещенность, поворот предмета под непривычным углом, контурные, зашумленные и перекрытые изображения, частая смена сигналов (объектов), сочетание, одновременное появление нескольких сигналов (особенно при слуховом восприятии). Много ошибок допускается при восприятии изображения перевернутых предметов, по-разному расположенных (К. И. Вересотская). Не всегда узнаются и часто смешиваются сходные по начертанию буквы и их отдельные элементы. Данные факты означают, что более сложные формы аналитико-синтетической деятельности зрительного анализатора отстают в своем развитии от более простых форм.</w:t>
      </w:r>
    </w:p>
    <w:p w:rsidR="00B068EF" w:rsidRPr="0085454A" w:rsidRDefault="003D7EC3" w:rsidP="00B068EF">
      <w:pPr>
        <w:ind w:firstLine="709"/>
        <w:jc w:val="both"/>
        <w:rPr>
          <w:rFonts w:ascii="Times New Roman" w:hAnsi="Times New Roman" w:cs="Times New Roman"/>
          <w:b/>
          <w:sz w:val="24"/>
          <w:szCs w:val="24"/>
        </w:rPr>
      </w:pPr>
      <w:r w:rsidRPr="00B068EF">
        <w:rPr>
          <w:rFonts w:ascii="Times New Roman" w:hAnsi="Times New Roman" w:cs="Times New Roman"/>
          <w:sz w:val="24"/>
          <w:szCs w:val="24"/>
        </w:rPr>
        <w:t xml:space="preserve">Ученый-психолог И. М. Соловьев отмечал, что многопредметный участок действительности оказывается для таких детей «малопредметным». Слабость обозрения объясняется </w:t>
      </w:r>
      <w:r w:rsidRPr="0085454A">
        <w:rPr>
          <w:rFonts w:ascii="Times New Roman" w:hAnsi="Times New Roman" w:cs="Times New Roman"/>
          <w:b/>
          <w:sz w:val="24"/>
          <w:szCs w:val="24"/>
        </w:rPr>
        <w:t>особенностями взора</w:t>
      </w:r>
      <w:r w:rsidRPr="00B068EF">
        <w:rPr>
          <w:rFonts w:ascii="Times New Roman" w:hAnsi="Times New Roman" w:cs="Times New Roman"/>
          <w:sz w:val="24"/>
          <w:szCs w:val="24"/>
        </w:rPr>
        <w:t xml:space="preserve">: то, что ребенок с нормальным развитием видит сразу, дети с интеллектуальной недостаточностью — </w:t>
      </w:r>
      <w:r w:rsidRPr="0085454A">
        <w:rPr>
          <w:rFonts w:ascii="Times New Roman" w:hAnsi="Times New Roman" w:cs="Times New Roman"/>
          <w:b/>
          <w:sz w:val="24"/>
          <w:szCs w:val="24"/>
        </w:rPr>
        <w:t>последовательно, а значит, воспринимают меньше и больше деталей «теряют».</w:t>
      </w:r>
    </w:p>
    <w:p w:rsidR="00B068EF" w:rsidRPr="0085454A" w:rsidRDefault="003D7EC3" w:rsidP="00B068EF">
      <w:pPr>
        <w:ind w:firstLine="709"/>
        <w:jc w:val="both"/>
        <w:rPr>
          <w:rFonts w:ascii="Times New Roman" w:hAnsi="Times New Roman" w:cs="Times New Roman"/>
          <w:b/>
          <w:sz w:val="24"/>
          <w:szCs w:val="24"/>
        </w:rPr>
      </w:pPr>
      <w:r w:rsidRPr="00B068EF">
        <w:rPr>
          <w:rFonts w:ascii="Times New Roman" w:hAnsi="Times New Roman" w:cs="Times New Roman"/>
          <w:sz w:val="24"/>
          <w:szCs w:val="24"/>
        </w:rPr>
        <w:t xml:space="preserve">Недостаточная активность, слабая целенаправленность у детей с интеллектуальными нарушениями </w:t>
      </w:r>
      <w:r w:rsidRPr="0085454A">
        <w:rPr>
          <w:rFonts w:ascii="Times New Roman" w:hAnsi="Times New Roman" w:cs="Times New Roman"/>
          <w:b/>
          <w:sz w:val="24"/>
          <w:szCs w:val="24"/>
        </w:rPr>
        <w:t>проявляются в отсутствии стремления рассмотреть во всех деталях предмет или явление, разобраться во всех его свойствах</w:t>
      </w:r>
      <w:r w:rsidRPr="00B068EF">
        <w:rPr>
          <w:rFonts w:ascii="Times New Roman" w:hAnsi="Times New Roman" w:cs="Times New Roman"/>
          <w:sz w:val="24"/>
          <w:szCs w:val="24"/>
        </w:rPr>
        <w:t>. При этом отмечается снижение остроты зрения, что не позволяет выделить в объекте присущую ему специфичность.</w:t>
      </w:r>
      <w:r w:rsidRPr="00B068EF">
        <w:rPr>
          <w:rFonts w:ascii="Times New Roman" w:hAnsi="Times New Roman" w:cs="Times New Roman"/>
          <w:sz w:val="24"/>
          <w:szCs w:val="24"/>
        </w:rPr>
        <w:br/>
        <w:t xml:space="preserve">      Указанные особенности сказываются на различении цвета. Ж. И. Шиф отмечала, что дети с интеллектуальной недостаточностью значительно позже своих сверстников начинают различать цвета, при этом характерным </w:t>
      </w:r>
      <w:r w:rsidRPr="0085454A">
        <w:rPr>
          <w:rFonts w:ascii="Times New Roman" w:hAnsi="Times New Roman" w:cs="Times New Roman"/>
          <w:b/>
          <w:sz w:val="24"/>
          <w:szCs w:val="24"/>
        </w:rPr>
        <w:t>является соединение в одну группу несходных цветов и оттенков, неразличение промежуточных цветов и малонасыщенных цветовых оттенков.</w:t>
      </w:r>
    </w:p>
    <w:p w:rsidR="00EC13E8" w:rsidRDefault="003D7EC3" w:rsidP="00EC13E8">
      <w:pPr>
        <w:ind w:firstLine="709"/>
        <w:rPr>
          <w:rFonts w:ascii="Times New Roman" w:hAnsi="Times New Roman" w:cs="Times New Roman"/>
          <w:sz w:val="24"/>
          <w:szCs w:val="24"/>
        </w:rPr>
      </w:pPr>
      <w:r w:rsidRPr="00B068EF">
        <w:rPr>
          <w:rFonts w:ascii="Times New Roman" w:hAnsi="Times New Roman" w:cs="Times New Roman"/>
          <w:sz w:val="24"/>
          <w:szCs w:val="24"/>
        </w:rPr>
        <w:lastRenderedPageBreak/>
        <w:t>Своеобразие зрительного восприятия детей с интеллектуальными нарушениями отчетливо проявляется при рассматривании сюжетных картин, понимание которых оказывается неполным, поверхностным, а в ряде случаев и неадекватным (И. М. Соловьев, Н. М. Стадненко).</w:t>
      </w:r>
    </w:p>
    <w:p w:rsidR="00B068EF" w:rsidRPr="0085454A" w:rsidRDefault="003D7EC3" w:rsidP="00EC13E8">
      <w:pPr>
        <w:ind w:firstLine="709"/>
        <w:jc w:val="both"/>
        <w:rPr>
          <w:rFonts w:ascii="Times New Roman" w:hAnsi="Times New Roman" w:cs="Times New Roman"/>
          <w:i/>
          <w:sz w:val="24"/>
          <w:szCs w:val="24"/>
        </w:rPr>
      </w:pPr>
      <w:r w:rsidRPr="0085454A">
        <w:rPr>
          <w:rFonts w:ascii="Times New Roman" w:hAnsi="Times New Roman" w:cs="Times New Roman"/>
          <w:i/>
          <w:sz w:val="24"/>
          <w:szCs w:val="24"/>
        </w:rPr>
        <w:t>Итак, нарушения зрительной сферы проявляются в основном в бедности и недифференцированности зрительных образов, инертности и непрочности зрительных следов, а также в отсутствии прочной и адекватной связи слова со зрительным представлением предмета.</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Указанные особенности являются характерными практически для любого вида восприятия, что подтверждают имеющи</w:t>
      </w:r>
      <w:r w:rsidR="0085454A">
        <w:rPr>
          <w:rFonts w:ascii="Times New Roman" w:hAnsi="Times New Roman" w:cs="Times New Roman"/>
          <w:sz w:val="24"/>
          <w:szCs w:val="24"/>
        </w:rPr>
        <w:t>еся научные исследования.</w:t>
      </w:r>
    </w:p>
    <w:p w:rsidR="0085454A" w:rsidRDefault="00EC13E8" w:rsidP="00B068EF">
      <w:pPr>
        <w:ind w:firstLine="709"/>
        <w:jc w:val="both"/>
        <w:rPr>
          <w:rFonts w:ascii="Times New Roman" w:hAnsi="Times New Roman" w:cs="Times New Roman"/>
          <w:sz w:val="24"/>
          <w:szCs w:val="24"/>
        </w:rPr>
      </w:pPr>
      <w:r>
        <w:rPr>
          <w:rFonts w:ascii="Times New Roman" w:hAnsi="Times New Roman" w:cs="Times New Roman"/>
          <w:sz w:val="24"/>
          <w:szCs w:val="24"/>
        </w:rPr>
        <w:t xml:space="preserve">(слайд 7) </w:t>
      </w:r>
      <w:r w:rsidR="003D7EC3" w:rsidRPr="00B068EF">
        <w:rPr>
          <w:rFonts w:ascii="Times New Roman" w:hAnsi="Times New Roman" w:cs="Times New Roman"/>
          <w:sz w:val="24"/>
          <w:szCs w:val="24"/>
        </w:rPr>
        <w:t xml:space="preserve">Искаженность </w:t>
      </w:r>
      <w:r w:rsidR="003D7EC3" w:rsidRPr="00B068EF">
        <w:rPr>
          <w:rStyle w:val="a5"/>
          <w:rFonts w:ascii="Times New Roman" w:hAnsi="Times New Roman" w:cs="Times New Roman"/>
          <w:sz w:val="24"/>
          <w:szCs w:val="24"/>
        </w:rPr>
        <w:t xml:space="preserve">предметно-пространственных </w:t>
      </w:r>
      <w:r w:rsidR="003D7EC3" w:rsidRPr="00B068EF">
        <w:rPr>
          <w:rFonts w:ascii="Times New Roman" w:hAnsi="Times New Roman" w:cs="Times New Roman"/>
          <w:sz w:val="24"/>
          <w:szCs w:val="24"/>
        </w:rPr>
        <w:t xml:space="preserve">представлений (Т. Н. Головина) проявляется в сглаживании представлений, быстром забывании не только деталей, но и важных элементов. Наблюдается уподобление образов одних объектов </w:t>
      </w:r>
      <w:r w:rsidR="0085454A">
        <w:rPr>
          <w:rFonts w:ascii="Times New Roman" w:hAnsi="Times New Roman" w:cs="Times New Roman"/>
          <w:sz w:val="24"/>
          <w:szCs w:val="24"/>
        </w:rPr>
        <w:t>образам других предметов.</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 xml:space="preserve">Подчеркнем, что ориентировка в пространстве складывается постепенно, от чувства собственного тела до выработки стратегии поведения в физическом и социальном мире. Это сложный полифункциональный процесс, включающий в себя такие составляющие, как целостность поля зрения, </w:t>
      </w:r>
      <w:r w:rsidR="0085454A">
        <w:rPr>
          <w:rFonts w:ascii="Times New Roman" w:hAnsi="Times New Roman" w:cs="Times New Roman"/>
          <w:sz w:val="24"/>
          <w:szCs w:val="24"/>
        </w:rPr>
        <w:t>острота зрения, глазомер.</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 xml:space="preserve">Дети с интеллектуальной недостаточностью </w:t>
      </w:r>
      <w:r w:rsidRPr="0085454A">
        <w:rPr>
          <w:rFonts w:ascii="Times New Roman" w:hAnsi="Times New Roman" w:cs="Times New Roman"/>
          <w:b/>
          <w:i/>
          <w:sz w:val="24"/>
          <w:szCs w:val="24"/>
        </w:rPr>
        <w:t>неточно понимают и употребляют в активной речи предлоги,</w:t>
      </w:r>
      <w:r w:rsidRPr="00B068EF">
        <w:rPr>
          <w:rFonts w:ascii="Times New Roman" w:hAnsi="Times New Roman" w:cs="Times New Roman"/>
          <w:sz w:val="24"/>
          <w:szCs w:val="24"/>
        </w:rPr>
        <w:t xml:space="preserve"> что свидетельствует о неполном осознании пространственных отношений предметов, неумении эти понятия обобщать и адекватно обозначать. Дефектное развитие словесно-логического мышления не обеспечивает базы для полноценного осмысливания п</w:t>
      </w:r>
      <w:r w:rsidR="0085454A">
        <w:rPr>
          <w:rFonts w:ascii="Times New Roman" w:hAnsi="Times New Roman" w:cs="Times New Roman"/>
          <w:sz w:val="24"/>
          <w:szCs w:val="24"/>
        </w:rPr>
        <w:t>ространственной ситуации.</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Становится ясно, что характерные трудности восприятия пространства и времени замедляют процесс ориент</w:t>
      </w:r>
      <w:r w:rsidR="0085454A">
        <w:rPr>
          <w:rFonts w:ascii="Times New Roman" w:hAnsi="Times New Roman" w:cs="Times New Roman"/>
          <w:sz w:val="24"/>
          <w:szCs w:val="24"/>
        </w:rPr>
        <w:t>ировки в окружающем мире.</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Особенно отчетливо указанные недостатки видны в процессе овладения грамотой, математикой, на уроках труда, географи</w:t>
      </w:r>
      <w:r w:rsidR="0085454A">
        <w:rPr>
          <w:rFonts w:ascii="Times New Roman" w:hAnsi="Times New Roman" w:cs="Times New Roman"/>
          <w:sz w:val="24"/>
          <w:szCs w:val="24"/>
        </w:rPr>
        <w:t>и, рисования, физкультуры.</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Пространственные нарушения оцениваются многими исследователями (Т. И. Головина, И. М. Соловьев и др.) как один из наиболее распространенных и ярко выраженных дефектов, встречающихся при д</w:t>
      </w:r>
      <w:r w:rsidR="0085454A">
        <w:rPr>
          <w:rFonts w:ascii="Times New Roman" w:hAnsi="Times New Roman" w:cs="Times New Roman"/>
          <w:sz w:val="24"/>
          <w:szCs w:val="24"/>
        </w:rPr>
        <w:t>анной патологии развития.</w:t>
      </w:r>
    </w:p>
    <w:p w:rsidR="00B068EF"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 xml:space="preserve">В области изучения проявления </w:t>
      </w:r>
      <w:r w:rsidRPr="00B068EF">
        <w:rPr>
          <w:rStyle w:val="a5"/>
          <w:rFonts w:ascii="Times New Roman" w:hAnsi="Times New Roman" w:cs="Times New Roman"/>
          <w:sz w:val="24"/>
          <w:szCs w:val="24"/>
        </w:rPr>
        <w:t xml:space="preserve">осязания </w:t>
      </w:r>
      <w:r w:rsidRPr="00B068EF">
        <w:rPr>
          <w:rFonts w:ascii="Times New Roman" w:hAnsi="Times New Roman" w:cs="Times New Roman"/>
          <w:sz w:val="24"/>
          <w:szCs w:val="24"/>
        </w:rPr>
        <w:t xml:space="preserve">у детей с интеллектуальными нарушениями имеются лишь единичные исследования. Так, А. П. Розова исследовала особенности узнавания при помощи осязания объемных предметов и их контурных изображений. По результатам исследований выявлено, что объемные изображения легче распознаются всеми детьми. Опознание предмета с помощью осязания при включении зрения требует активного привлечения прошлого опыта, сопоставления полученных данных с имеющимися представлениями и знаниями о данном предмете, правильной организации процесса обследования. </w:t>
      </w:r>
      <w:r w:rsidRPr="0085454A">
        <w:rPr>
          <w:rFonts w:ascii="Times New Roman" w:hAnsi="Times New Roman" w:cs="Times New Roman"/>
          <w:b/>
          <w:i/>
          <w:sz w:val="24"/>
          <w:szCs w:val="24"/>
        </w:rPr>
        <w:t xml:space="preserve">Ошибки при распознавании предметов зачастую обусловлены асинхронностью и несогласованностью движений рук, </w:t>
      </w:r>
      <w:r w:rsidRPr="0085454A">
        <w:rPr>
          <w:rFonts w:ascii="Times New Roman" w:hAnsi="Times New Roman" w:cs="Times New Roman"/>
          <w:b/>
          <w:i/>
          <w:sz w:val="24"/>
          <w:szCs w:val="24"/>
        </w:rPr>
        <w:lastRenderedPageBreak/>
        <w:t>импульсивностью, поспешностью, недостаточной сосредоточенностью всей деятельности</w:t>
      </w:r>
      <w:r w:rsidRPr="00B068EF">
        <w:rPr>
          <w:rFonts w:ascii="Times New Roman" w:hAnsi="Times New Roman" w:cs="Times New Roman"/>
          <w:sz w:val="24"/>
          <w:szCs w:val="24"/>
        </w:rPr>
        <w:t>.</w:t>
      </w:r>
    </w:p>
    <w:p w:rsidR="0085454A"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 xml:space="preserve">Кроме того, у многих детей с проблемами развития отмечается скованность, неполный объем </w:t>
      </w:r>
      <w:r w:rsidRPr="00B068EF">
        <w:rPr>
          <w:rStyle w:val="a5"/>
          <w:rFonts w:ascii="Times New Roman" w:hAnsi="Times New Roman" w:cs="Times New Roman"/>
          <w:sz w:val="24"/>
          <w:szCs w:val="24"/>
        </w:rPr>
        <w:t>движений</w:t>
      </w:r>
      <w:r w:rsidRPr="00B068EF">
        <w:rPr>
          <w:rFonts w:ascii="Times New Roman" w:hAnsi="Times New Roman" w:cs="Times New Roman"/>
          <w:sz w:val="24"/>
          <w:szCs w:val="24"/>
        </w:rPr>
        <w:t xml:space="preserve">, нарушение их произвольности, недоразвитие </w:t>
      </w:r>
      <w:r w:rsidRPr="00B068EF">
        <w:rPr>
          <w:rStyle w:val="a5"/>
          <w:rFonts w:ascii="Times New Roman" w:hAnsi="Times New Roman" w:cs="Times New Roman"/>
          <w:sz w:val="24"/>
          <w:szCs w:val="24"/>
        </w:rPr>
        <w:t xml:space="preserve">мелкой моторики </w:t>
      </w:r>
      <w:r w:rsidRPr="00B068EF">
        <w:rPr>
          <w:rFonts w:ascii="Times New Roman" w:hAnsi="Times New Roman" w:cs="Times New Roman"/>
          <w:sz w:val="24"/>
          <w:szCs w:val="24"/>
        </w:rPr>
        <w:t xml:space="preserve">и зрительно-двигательной координации. Слабое различение ими мышечных ощущений, неточность проприоцептивных ощущений движения приводят к плохой координации. Такие дети быстро устают, отличаются пониженной работоспособностью, что в значительной мере связано с </w:t>
      </w:r>
      <w:r w:rsidR="0085454A">
        <w:rPr>
          <w:rFonts w:ascii="Times New Roman" w:hAnsi="Times New Roman" w:cs="Times New Roman"/>
          <w:sz w:val="24"/>
          <w:szCs w:val="24"/>
        </w:rPr>
        <w:t>физическим недоразвитием.</w:t>
      </w:r>
    </w:p>
    <w:p w:rsidR="00B068EF" w:rsidRDefault="003D7EC3" w:rsidP="00B068EF">
      <w:pPr>
        <w:ind w:firstLine="709"/>
        <w:jc w:val="both"/>
        <w:rPr>
          <w:rFonts w:ascii="Times New Roman" w:hAnsi="Times New Roman" w:cs="Times New Roman"/>
          <w:sz w:val="24"/>
          <w:szCs w:val="24"/>
        </w:rPr>
      </w:pPr>
      <w:bookmarkStart w:id="1" w:name="следслайд"/>
      <w:bookmarkEnd w:id="1"/>
      <w:r w:rsidRPr="00B068EF">
        <w:rPr>
          <w:rFonts w:ascii="Times New Roman" w:hAnsi="Times New Roman" w:cs="Times New Roman"/>
          <w:sz w:val="24"/>
          <w:szCs w:val="24"/>
        </w:rPr>
        <w:t>Относительно разных видов ощущений и восприятия логично было бы сослаться на положение В. И. Лубовского о том, что всем детям с отклонениями развития свойственны снижение темпа и качества переработки информации, ограниченность и неполнота формирования образов и понятий.</w:t>
      </w:r>
    </w:p>
    <w:p w:rsidR="00DD5698"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Поисковые действия детей с интеллектуальной недостаточностью характеризуются импульсивностью, хаотичностью. Отсутствует планомерность в обследовании объекта, какой бы канал восприятия такие дети ни использовали (слуховой, зрительный, тактильный и т. д.), а по результатам проявляется меньшая полнота и недостаточная т</w:t>
      </w:r>
      <w:r w:rsidR="00DD5698">
        <w:rPr>
          <w:rFonts w:ascii="Times New Roman" w:hAnsi="Times New Roman" w:cs="Times New Roman"/>
          <w:sz w:val="24"/>
          <w:szCs w:val="24"/>
        </w:rPr>
        <w:t>очность, односторонность.</w:t>
      </w:r>
    </w:p>
    <w:p w:rsidR="003D7EC3" w:rsidRDefault="003D7EC3" w:rsidP="00B068EF">
      <w:pPr>
        <w:ind w:firstLine="709"/>
        <w:jc w:val="both"/>
        <w:rPr>
          <w:rFonts w:ascii="Times New Roman" w:hAnsi="Times New Roman" w:cs="Times New Roman"/>
          <w:sz w:val="24"/>
          <w:szCs w:val="24"/>
        </w:rPr>
      </w:pPr>
      <w:r w:rsidRPr="00B068EF">
        <w:rPr>
          <w:rFonts w:ascii="Times New Roman" w:hAnsi="Times New Roman" w:cs="Times New Roman"/>
          <w:sz w:val="24"/>
          <w:szCs w:val="24"/>
        </w:rPr>
        <w:t>Отметим, что выделенные особенности восприятия ярко видны у детей с интеллектуальной недостаточностью в младшем школьном возрасте и только под влиянием коррекционного обучения они постепенно сглаживаются.</w:t>
      </w:r>
    </w:p>
    <w:p w:rsidR="00DD5698" w:rsidRDefault="00F50805" w:rsidP="00073552">
      <w:pPr>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При построении учебн</w:t>
      </w:r>
      <w:r w:rsidR="00073552">
        <w:rPr>
          <w:rFonts w:ascii="Times New Roman" w:hAnsi="Times New Roman" w:cs="Times New Roman"/>
          <w:sz w:val="24"/>
          <w:szCs w:val="24"/>
        </w:rPr>
        <w:t>ых и внешкольных</w:t>
      </w:r>
      <w:r w:rsidR="00FB3CC5" w:rsidRPr="00B068EF">
        <w:rPr>
          <w:rFonts w:ascii="Times New Roman" w:eastAsia="Times New Roman" w:hAnsi="Times New Roman" w:cs="Times New Roman"/>
          <w:sz w:val="24"/>
          <w:szCs w:val="24"/>
          <w:lang w:eastAsia="ru-RU"/>
        </w:rPr>
        <w:t xml:space="preserve"> коррекционных занятий </w:t>
      </w:r>
      <w:r w:rsidR="00073552">
        <w:rPr>
          <w:rFonts w:ascii="Times New Roman" w:eastAsia="Times New Roman" w:hAnsi="Times New Roman" w:cs="Times New Roman"/>
          <w:sz w:val="24"/>
          <w:szCs w:val="24"/>
          <w:lang w:eastAsia="ru-RU"/>
        </w:rPr>
        <w:t>педагоги учитывают особенности</w:t>
      </w:r>
      <w:r w:rsidR="00073552" w:rsidRPr="00B068EF">
        <w:rPr>
          <w:rFonts w:ascii="Times New Roman" w:eastAsia="Times New Roman" w:hAnsi="Times New Roman" w:cs="Times New Roman"/>
          <w:sz w:val="24"/>
          <w:szCs w:val="24"/>
          <w:lang w:eastAsia="ru-RU"/>
        </w:rPr>
        <w:t xml:space="preserve"> сенсор</w:t>
      </w:r>
      <w:r w:rsidR="00073552">
        <w:rPr>
          <w:rFonts w:ascii="Times New Roman" w:eastAsia="Times New Roman" w:hAnsi="Times New Roman" w:cs="Times New Roman"/>
          <w:sz w:val="24"/>
          <w:szCs w:val="24"/>
          <w:lang w:eastAsia="ru-RU"/>
        </w:rPr>
        <w:t>но-мотор</w:t>
      </w:r>
      <w:r w:rsidR="00073552" w:rsidRPr="00B068EF">
        <w:rPr>
          <w:rFonts w:ascii="Times New Roman" w:eastAsia="Times New Roman" w:hAnsi="Times New Roman" w:cs="Times New Roman"/>
          <w:sz w:val="24"/>
          <w:szCs w:val="24"/>
          <w:lang w:eastAsia="ru-RU"/>
        </w:rPr>
        <w:t>ных процессов</w:t>
      </w:r>
      <w:r w:rsidR="00073552">
        <w:rPr>
          <w:rFonts w:ascii="Times New Roman" w:eastAsia="Times New Roman" w:hAnsi="Times New Roman" w:cs="Times New Roman"/>
          <w:sz w:val="24"/>
          <w:szCs w:val="24"/>
          <w:lang w:eastAsia="ru-RU"/>
        </w:rPr>
        <w:t>, и проводят работу по следующим</w:t>
      </w:r>
      <w:r w:rsidR="00073552" w:rsidRPr="00B068EF">
        <w:rPr>
          <w:rFonts w:ascii="Times New Roman" w:eastAsia="Times New Roman" w:hAnsi="Times New Roman" w:cs="Times New Roman"/>
          <w:sz w:val="24"/>
          <w:szCs w:val="24"/>
          <w:lang w:eastAsia="ru-RU"/>
        </w:rPr>
        <w:t xml:space="preserve"> </w:t>
      </w:r>
      <w:r w:rsidR="00073552">
        <w:rPr>
          <w:rFonts w:ascii="Times New Roman" w:eastAsia="Times New Roman" w:hAnsi="Times New Roman" w:cs="Times New Roman"/>
          <w:sz w:val="24"/>
          <w:szCs w:val="24"/>
          <w:lang w:eastAsia="ru-RU"/>
        </w:rPr>
        <w:t>направлениям</w:t>
      </w:r>
      <w:r w:rsidR="00073552" w:rsidRPr="00B068EF">
        <w:rPr>
          <w:rFonts w:ascii="Times New Roman" w:eastAsia="Times New Roman" w:hAnsi="Times New Roman" w:cs="Times New Roman"/>
          <w:sz w:val="24"/>
          <w:szCs w:val="24"/>
          <w:lang w:eastAsia="ru-RU"/>
        </w:rPr>
        <w:t>:</w:t>
      </w:r>
      <w:r w:rsidR="00073552" w:rsidRPr="00B068EF">
        <w:rPr>
          <w:rFonts w:ascii="Times New Roman" w:eastAsia="Times New Roman" w:hAnsi="Times New Roman" w:cs="Times New Roman"/>
          <w:sz w:val="24"/>
          <w:szCs w:val="24"/>
          <w:lang w:eastAsia="ru-RU"/>
        </w:rPr>
        <w:br/>
        <w:t>      — развитие моторики, графомоторных навыков;</w:t>
      </w:r>
      <w:r w:rsidR="00073552" w:rsidRPr="00B068EF">
        <w:rPr>
          <w:rFonts w:ascii="Times New Roman" w:eastAsia="Times New Roman" w:hAnsi="Times New Roman" w:cs="Times New Roman"/>
          <w:sz w:val="24"/>
          <w:szCs w:val="24"/>
          <w:lang w:eastAsia="ru-RU"/>
        </w:rPr>
        <w:br/>
        <w:t>      — тактильно-двигательное восприятие;</w:t>
      </w:r>
      <w:r w:rsidR="00073552" w:rsidRPr="00B068EF">
        <w:rPr>
          <w:rFonts w:ascii="Times New Roman" w:eastAsia="Times New Roman" w:hAnsi="Times New Roman" w:cs="Times New Roman"/>
          <w:sz w:val="24"/>
          <w:szCs w:val="24"/>
          <w:lang w:eastAsia="ru-RU"/>
        </w:rPr>
        <w:br/>
        <w:t>      — кинестетическое и кинетическое развитие;</w:t>
      </w:r>
      <w:r w:rsidR="00073552" w:rsidRPr="00B068EF">
        <w:rPr>
          <w:rFonts w:ascii="Times New Roman" w:eastAsia="Times New Roman" w:hAnsi="Times New Roman" w:cs="Times New Roman"/>
          <w:sz w:val="24"/>
          <w:szCs w:val="24"/>
          <w:lang w:eastAsia="ru-RU"/>
        </w:rPr>
        <w:br/>
        <w:t>      — восприятие формы, величины, цвета; конструирование предметов;</w:t>
      </w:r>
      <w:r w:rsidR="00073552" w:rsidRPr="00B068EF">
        <w:rPr>
          <w:rFonts w:ascii="Times New Roman" w:eastAsia="Times New Roman" w:hAnsi="Times New Roman" w:cs="Times New Roman"/>
          <w:sz w:val="24"/>
          <w:szCs w:val="24"/>
          <w:lang w:eastAsia="ru-RU"/>
        </w:rPr>
        <w:br/>
        <w:t>      — развитие зрительного восприятия;</w:t>
      </w:r>
      <w:r w:rsidR="00073552" w:rsidRPr="00B068EF">
        <w:rPr>
          <w:rFonts w:ascii="Times New Roman" w:eastAsia="Times New Roman" w:hAnsi="Times New Roman" w:cs="Times New Roman"/>
          <w:sz w:val="24"/>
          <w:szCs w:val="24"/>
          <w:lang w:eastAsia="ru-RU"/>
        </w:rPr>
        <w:br/>
        <w:t>      — восприятие особых свойств предметов через развитие осязания, обоняния, барических ощущений, вкусовых качеств;</w:t>
      </w:r>
      <w:r w:rsidR="00073552" w:rsidRPr="00B068EF">
        <w:rPr>
          <w:rFonts w:ascii="Times New Roman" w:eastAsia="Times New Roman" w:hAnsi="Times New Roman" w:cs="Times New Roman"/>
          <w:sz w:val="24"/>
          <w:szCs w:val="24"/>
          <w:lang w:eastAsia="ru-RU"/>
        </w:rPr>
        <w:br/>
        <w:t>      — развитие слухового восприятия;</w:t>
      </w:r>
      <w:r w:rsidR="00073552" w:rsidRPr="00B068EF">
        <w:rPr>
          <w:rFonts w:ascii="Times New Roman" w:eastAsia="Times New Roman" w:hAnsi="Times New Roman" w:cs="Times New Roman"/>
          <w:sz w:val="24"/>
          <w:szCs w:val="24"/>
          <w:lang w:eastAsia="ru-RU"/>
        </w:rPr>
        <w:br/>
        <w:t>      — восприятие пространства;</w:t>
      </w:r>
      <w:r w:rsidR="00073552" w:rsidRPr="00B068EF">
        <w:rPr>
          <w:rFonts w:ascii="Times New Roman" w:eastAsia="Times New Roman" w:hAnsi="Times New Roman" w:cs="Times New Roman"/>
          <w:sz w:val="24"/>
          <w:szCs w:val="24"/>
          <w:lang w:eastAsia="ru-RU"/>
        </w:rPr>
        <w:br/>
        <w:t>      — восприятие времени.</w:t>
      </w:r>
    </w:p>
    <w:p w:rsidR="00681E73" w:rsidRDefault="00681E73" w:rsidP="0007355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 xml:space="preserve">«Развитие моторики, графомоторных навыков» </w:t>
      </w:r>
      <w:r w:rsidR="009F47C1" w:rsidRPr="00B068EF">
        <w:rPr>
          <w:rFonts w:ascii="Times New Roman" w:eastAsia="Times New Roman" w:hAnsi="Times New Roman" w:cs="Times New Roman"/>
          <w:sz w:val="24"/>
          <w:szCs w:val="24"/>
          <w:lang w:eastAsia="ru-RU"/>
        </w:rPr>
        <w:t xml:space="preserve">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 Для учащихся с интеллектуальными нарушениями характерно наличие синкинезий, тонических движений, слабость мышц, неумение рационально распределять мышечные усилия, </w:t>
      </w:r>
      <w:r w:rsidR="009F47C1" w:rsidRPr="00B068EF">
        <w:rPr>
          <w:rFonts w:ascii="Times New Roman" w:eastAsia="Times New Roman" w:hAnsi="Times New Roman" w:cs="Times New Roman"/>
          <w:sz w:val="24"/>
          <w:szCs w:val="24"/>
          <w:lang w:eastAsia="ru-RU"/>
        </w:rPr>
        <w:lastRenderedPageBreak/>
        <w:t>неловкость движений, недостаточная сформированность праксиса и т. д. Общеизвестно, что ученики с двигательной недостаточностью на уроках русского языка с трудом осваивают технику письма. Из-за несовершенства моторики при обучении математике испытывают затруднения в работе со счетными палочками, линейкой, угольником. Идентичные трудности проявляются в процессе ручного труда, рисования. Моторное недоразвитие тормозит овладение предметными действиями, а значит, и овладение ориентировкой в окружающем мире.</w:t>
      </w:r>
      <w:r w:rsidR="009F47C1" w:rsidRPr="00B068EF">
        <w:rPr>
          <w:rFonts w:ascii="Times New Roman" w:eastAsia="Times New Roman" w:hAnsi="Times New Roman" w:cs="Times New Roman"/>
          <w:sz w:val="24"/>
          <w:szCs w:val="24"/>
          <w:lang w:eastAsia="ru-RU"/>
        </w:rPr>
        <w:br/>
        <w:t>      Для формирования полноты представлений у детей</w:t>
      </w:r>
      <w:r>
        <w:rPr>
          <w:rFonts w:ascii="Times New Roman" w:eastAsia="Times New Roman" w:hAnsi="Times New Roman" w:cs="Times New Roman"/>
          <w:sz w:val="24"/>
          <w:szCs w:val="24"/>
          <w:lang w:eastAsia="ru-RU"/>
        </w:rPr>
        <w:t xml:space="preserve"> об объектах окружающего мира ведется работа по </w:t>
      </w:r>
      <w:r w:rsidR="009F47C1" w:rsidRPr="00B068EF">
        <w:rPr>
          <w:rFonts w:ascii="Times New Roman" w:eastAsia="Times New Roman" w:hAnsi="Times New Roman" w:cs="Times New Roman"/>
          <w:sz w:val="24"/>
          <w:szCs w:val="24"/>
          <w:lang w:eastAsia="ru-RU"/>
        </w:rPr>
        <w:t>развити</w:t>
      </w:r>
      <w:r>
        <w:rPr>
          <w:rFonts w:ascii="Times New Roman" w:eastAsia="Times New Roman" w:hAnsi="Times New Roman" w:cs="Times New Roman"/>
          <w:sz w:val="24"/>
          <w:szCs w:val="24"/>
          <w:lang w:eastAsia="ru-RU"/>
        </w:rPr>
        <w:t>ю</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тактильно-двигательного восприятия</w:t>
      </w:r>
      <w:r w:rsidR="009F47C1" w:rsidRPr="00B068EF">
        <w:rPr>
          <w:rFonts w:ascii="Times New Roman" w:eastAsia="Times New Roman" w:hAnsi="Times New Roman" w:cs="Times New Roman"/>
          <w:sz w:val="24"/>
          <w:szCs w:val="24"/>
          <w:lang w:eastAsia="ru-RU"/>
        </w:rPr>
        <w:t>. Разные предметы обладают рядом свойств, которые невозможно познать с помощью только, например, зрительного или слухового анализатора. Речь идет о различении поверхностей предметов на ощупь (мягкий, твердый, шершавый, колючий и др.), определении их температурного режима (горячий, холодный и др.), вибрационных возможностей. Тактильные ощущения, которые возникают при последовательном ощупывании предмета, выделении его контура (или объема), поверхности, позволяют уточнить знания детей о материалах, их свойствах и качествах, сформировать обобщенное представление о самом объекте. Формирование ощущений этого вида у детей с интеллектуальной недостаточностью значительно затруднено. При исследованиях обнаружены пассивность и недостаточная целенаправленность осязательной деятельности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Обычно такие дети удовлетворяются первым распознаванием объекта, которое основано на одном-двух неспецифических признаках, и не делают дополнительных попыток проверить правильность своего решения. При этом многие информативные признаки предмета (объекта, явления) остаются невоспринятыми.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r w:rsidR="009F47C1" w:rsidRPr="00B068EF">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Направление</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 xml:space="preserve">«Кинестетическое и кинетическое развитие» </w:t>
      </w:r>
      <w:r w:rsidR="009F47C1" w:rsidRPr="00B068EF">
        <w:rPr>
          <w:rFonts w:ascii="Times New Roman" w:eastAsia="Times New Roman" w:hAnsi="Times New Roman" w:cs="Times New Roman"/>
          <w:sz w:val="24"/>
          <w:szCs w:val="24"/>
          <w:lang w:eastAsia="ru-RU"/>
        </w:rPr>
        <w:t>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r w:rsidR="009F47C1" w:rsidRPr="00B068EF">
        <w:rPr>
          <w:rFonts w:ascii="Times New Roman" w:eastAsia="Times New Roman" w:hAnsi="Times New Roman" w:cs="Times New Roman"/>
          <w:sz w:val="24"/>
          <w:szCs w:val="24"/>
          <w:lang w:eastAsia="ru-RU"/>
        </w:rPr>
        <w:br/>
        <w:t xml:space="preserve">      Кинестетические ощущения (кожная, вибрационная чувствительность, т. е. поверхностная чувствительность) — чрезвычайно важный вид чувствительности, так как без них невозможно поддержание вертикального положения тела, выполнение сложнокоординированных движений. Кинестетический фактор несет информацию о взаиморасположении моторных аппаратов в статике и движении. Он тесно связан с осязанием, что способствует обеспечению более тонких и пластичных подкреплений сложных комплексов рук, ног, кистей, пальцев, органов артикуляции, глаз и т. д. В чувственном познании осязательно-двигательное восприятие преобладает над чисто зрительным. Формирование представлений ребенка о схеме собственного тела формируется исключительно на кинестетической основе. И. П. Павлов назвал кинестетические, или проприоцептивные, восприятия работой двигательного анализатора. Для обеспечения точности движений необходимо осуществлять анализ того сопротивления окружающих предметов, которое должно быть преодолено тем или иным </w:t>
      </w:r>
      <w:r w:rsidR="009F47C1" w:rsidRPr="00B068EF">
        <w:rPr>
          <w:rFonts w:ascii="Times New Roman" w:eastAsia="Times New Roman" w:hAnsi="Times New Roman" w:cs="Times New Roman"/>
          <w:sz w:val="24"/>
          <w:szCs w:val="24"/>
          <w:lang w:eastAsia="ru-RU"/>
        </w:rPr>
        <w:lastRenderedPageBreak/>
        <w:t>мышечным усилием.</w:t>
      </w:r>
      <w:r w:rsidR="009F47C1" w:rsidRPr="00B068EF">
        <w:rPr>
          <w:rFonts w:ascii="Times New Roman" w:eastAsia="Times New Roman" w:hAnsi="Times New Roman" w:cs="Times New Roman"/>
          <w:sz w:val="24"/>
          <w:szCs w:val="24"/>
          <w:lang w:eastAsia="ru-RU"/>
        </w:rPr>
        <w:br/>
        <w:t>      Кинетический фактор, или моторная составляющая (мышечно-суставная чувствительность, т. е. глубокая чувствительность), является ведущим при осуществлении зрительно-моторных, слухо-моторных, координационно-моторных факторов. Умение сосредоточивать внимание, мобилизовывать сенсорно-двигательную память, сформированные зрительно-моторные и вестибулярно-моторные координации также служат основой формирования познавательной деятельности ученика. Отклонения в развитии моторики сказываются на динамике не только двигательных навыков, но и мыслительных процессов, формировании речи, письма и др.</w:t>
      </w:r>
      <w:r w:rsidR="009F47C1" w:rsidRPr="00B068EF">
        <w:rPr>
          <w:rFonts w:ascii="Times New Roman" w:eastAsia="Times New Roman" w:hAnsi="Times New Roman" w:cs="Times New Roman"/>
          <w:sz w:val="24"/>
          <w:szCs w:val="24"/>
          <w:lang w:eastAsia="ru-RU"/>
        </w:rPr>
        <w:br/>
        <w:t xml:space="preserve">      Основной задачей </w:t>
      </w:r>
      <w:r w:rsidR="0057364D">
        <w:rPr>
          <w:rFonts w:ascii="Times New Roman" w:eastAsia="Times New Roman" w:hAnsi="Times New Roman" w:cs="Times New Roman"/>
          <w:sz w:val="24"/>
          <w:szCs w:val="24"/>
          <w:lang w:eastAsia="ru-RU"/>
        </w:rPr>
        <w:t>направления</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 xml:space="preserve">«Восприятие формы, величины, цвета; конструирование предметов» </w:t>
      </w:r>
      <w:r w:rsidR="009F47C1" w:rsidRPr="00B068EF">
        <w:rPr>
          <w:rFonts w:ascii="Times New Roman" w:eastAsia="Times New Roman" w:hAnsi="Times New Roman" w:cs="Times New Roman"/>
          <w:sz w:val="24"/>
          <w:szCs w:val="24"/>
          <w:lang w:eastAsia="ru-RU"/>
        </w:rPr>
        <w:t>является пополнение и уточнение знаний учащихся о сенсорных эталонах. Ученые констатируют, что в детском возрасте не обнаружено оптимумов развития даже по отношению к самым элементарным сенсомоторным функциям, что свидетельствует о незавершенности в этих возрастных фазах процессов сенсомоторного развития.</w:t>
      </w:r>
      <w:r w:rsidR="009F47C1" w:rsidRPr="00B068EF">
        <w:rPr>
          <w:rFonts w:ascii="Times New Roman" w:eastAsia="Times New Roman" w:hAnsi="Times New Roman" w:cs="Times New Roman"/>
          <w:sz w:val="24"/>
          <w:szCs w:val="24"/>
          <w:lang w:eastAsia="ru-RU"/>
        </w:rPr>
        <w:br/>
        <w:t>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обедненность восприятия, слабая направленность процессов анализа и сравнения. Эти же особенности проявляются и при знакомстве с величиной предметов.</w:t>
      </w:r>
      <w:r w:rsidR="009F47C1" w:rsidRPr="00B068EF">
        <w:rPr>
          <w:rFonts w:ascii="Times New Roman" w:eastAsia="Times New Roman" w:hAnsi="Times New Roman" w:cs="Times New Roman"/>
          <w:sz w:val="24"/>
          <w:szCs w:val="24"/>
          <w:lang w:eastAsia="ru-RU"/>
        </w:rPr>
        <w:br/>
        <w:t>      Для детей с интеллектуальными нарушениями характерно снижение цветовой чувствительности. Обычно они правильно различают белый и черный цвет, насыщенные красный, синий. Но недостаточно дифференцируют цвета слабонасыщенные, не воспринимают оттенки и цвета, соседние по спектру, путают их названия.</w:t>
      </w:r>
      <w:r w:rsidR="009F47C1" w:rsidRPr="00B068EF">
        <w:rPr>
          <w:rFonts w:ascii="Times New Roman" w:eastAsia="Times New Roman" w:hAnsi="Times New Roman" w:cs="Times New Roman"/>
          <w:sz w:val="24"/>
          <w:szCs w:val="24"/>
          <w:lang w:eastAsia="ru-RU"/>
        </w:rPr>
        <w:br/>
        <w:t>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w:t>
      </w:r>
      <w:r w:rsidR="009F47C1" w:rsidRPr="00B068EF">
        <w:rPr>
          <w:rFonts w:ascii="Times New Roman" w:eastAsia="Times New Roman" w:hAnsi="Times New Roman" w:cs="Times New Roman"/>
          <w:sz w:val="24"/>
          <w:szCs w:val="24"/>
          <w:lang w:eastAsia="ru-RU"/>
        </w:rPr>
        <w:br/>
        <w:t xml:space="preserve">      Особую трудность вызывает у детей конструктивная деятельность в силу недостаточной сформированности аналитико-синтетической деятельности, образного мышления. </w:t>
      </w:r>
      <w:r w:rsidR="0057364D">
        <w:rPr>
          <w:rFonts w:ascii="Times New Roman" w:eastAsia="Times New Roman" w:hAnsi="Times New Roman" w:cs="Times New Roman"/>
          <w:sz w:val="24"/>
          <w:szCs w:val="24"/>
          <w:lang w:eastAsia="ru-RU"/>
        </w:rPr>
        <w:t>Задания</w:t>
      </w:r>
      <w:r w:rsidR="009F47C1" w:rsidRPr="00B068EF">
        <w:rPr>
          <w:rFonts w:ascii="Times New Roman" w:eastAsia="Times New Roman" w:hAnsi="Times New Roman" w:cs="Times New Roman"/>
          <w:sz w:val="24"/>
          <w:szCs w:val="24"/>
          <w:lang w:eastAsia="ru-RU"/>
        </w:rPr>
        <w:t>, связанны</w:t>
      </w:r>
      <w:r w:rsidR="0057364D">
        <w:rPr>
          <w:rFonts w:ascii="Times New Roman" w:eastAsia="Times New Roman" w:hAnsi="Times New Roman" w:cs="Times New Roman"/>
          <w:sz w:val="24"/>
          <w:szCs w:val="24"/>
          <w:lang w:eastAsia="ru-RU"/>
        </w:rPr>
        <w:t>е</w:t>
      </w:r>
      <w:r w:rsidR="009F47C1" w:rsidRPr="00B068EF">
        <w:rPr>
          <w:rFonts w:ascii="Times New Roman" w:eastAsia="Times New Roman" w:hAnsi="Times New Roman" w:cs="Times New Roman"/>
          <w:sz w:val="24"/>
          <w:szCs w:val="24"/>
          <w:lang w:eastAsia="ru-RU"/>
        </w:rPr>
        <w:t xml:space="preserve"> с конструированием, </w:t>
      </w:r>
      <w:r w:rsidR="0057364D">
        <w:rPr>
          <w:rFonts w:ascii="Times New Roman" w:eastAsia="Times New Roman" w:hAnsi="Times New Roman" w:cs="Times New Roman"/>
          <w:sz w:val="24"/>
          <w:szCs w:val="24"/>
          <w:lang w:eastAsia="ru-RU"/>
        </w:rPr>
        <w:t>позволяют учащимся более полно</w:t>
      </w:r>
      <w:r w:rsidR="009F47C1" w:rsidRPr="00B068EF">
        <w:rPr>
          <w:rFonts w:ascii="Times New Roman" w:eastAsia="Times New Roman" w:hAnsi="Times New Roman" w:cs="Times New Roman"/>
          <w:sz w:val="24"/>
          <w:szCs w:val="24"/>
          <w:lang w:eastAsia="ru-RU"/>
        </w:rPr>
        <w:t xml:space="preserve"> позна</w:t>
      </w:r>
      <w:r w:rsidR="0057364D">
        <w:rPr>
          <w:rFonts w:ascii="Times New Roman" w:eastAsia="Times New Roman" w:hAnsi="Times New Roman" w:cs="Times New Roman"/>
          <w:sz w:val="24"/>
          <w:szCs w:val="24"/>
          <w:lang w:eastAsia="ru-RU"/>
        </w:rPr>
        <w:t xml:space="preserve">вать </w:t>
      </w:r>
      <w:r w:rsidR="009F47C1" w:rsidRPr="00B068EF">
        <w:rPr>
          <w:rFonts w:ascii="Times New Roman" w:eastAsia="Times New Roman" w:hAnsi="Times New Roman" w:cs="Times New Roman"/>
          <w:sz w:val="24"/>
          <w:szCs w:val="24"/>
          <w:lang w:eastAsia="ru-RU"/>
        </w:rPr>
        <w:t>объект</w:t>
      </w:r>
      <w:r w:rsidR="0057364D">
        <w:rPr>
          <w:rFonts w:ascii="Times New Roman" w:eastAsia="Times New Roman" w:hAnsi="Times New Roman" w:cs="Times New Roman"/>
          <w:sz w:val="24"/>
          <w:szCs w:val="24"/>
          <w:lang w:eastAsia="ru-RU"/>
        </w:rPr>
        <w:t>ы</w:t>
      </w:r>
      <w:r w:rsidR="009F47C1" w:rsidRPr="00B068EF">
        <w:rPr>
          <w:rFonts w:ascii="Times New Roman" w:eastAsia="Times New Roman" w:hAnsi="Times New Roman" w:cs="Times New Roman"/>
          <w:sz w:val="24"/>
          <w:szCs w:val="24"/>
          <w:lang w:eastAsia="ru-RU"/>
        </w:rPr>
        <w:t xml:space="preserve"> и явлени</w:t>
      </w:r>
      <w:r w:rsidR="0057364D">
        <w:rPr>
          <w:rFonts w:ascii="Times New Roman" w:eastAsia="Times New Roman" w:hAnsi="Times New Roman" w:cs="Times New Roman"/>
          <w:sz w:val="24"/>
          <w:szCs w:val="24"/>
          <w:lang w:eastAsia="ru-RU"/>
        </w:rPr>
        <w:t>я</w:t>
      </w:r>
      <w:r w:rsidR="009F47C1" w:rsidRPr="00B068EF">
        <w:rPr>
          <w:rFonts w:ascii="Times New Roman" w:eastAsia="Times New Roman" w:hAnsi="Times New Roman" w:cs="Times New Roman"/>
          <w:sz w:val="24"/>
          <w:szCs w:val="24"/>
          <w:lang w:eastAsia="ru-RU"/>
        </w:rPr>
        <w:t xml:space="preserve"> окружающего мира, для практической и мыслительной деятельности детей, что в конечном итоге будет способствовать сознательному усвоению программного материала на разных уроках (математика, рисование, лепка, ручной труд и др.).</w:t>
      </w:r>
      <w:r w:rsidR="009F47C1" w:rsidRPr="00B068EF">
        <w:rPr>
          <w:rFonts w:ascii="Times New Roman" w:eastAsia="Times New Roman" w:hAnsi="Times New Roman" w:cs="Times New Roman"/>
          <w:sz w:val="24"/>
          <w:szCs w:val="24"/>
          <w:lang w:eastAsia="ru-RU"/>
        </w:rPr>
        <w:br/>
        <w:t>     </w:t>
      </w:r>
      <w:r w:rsidR="0057364D">
        <w:rPr>
          <w:rFonts w:ascii="Times New Roman" w:eastAsia="Times New Roman" w:hAnsi="Times New Roman" w:cs="Times New Roman"/>
          <w:sz w:val="24"/>
          <w:szCs w:val="24"/>
          <w:lang w:eastAsia="ru-RU"/>
        </w:rPr>
        <w:t>Направление</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 xml:space="preserve">«Развитие зрительного восприятия» </w:t>
      </w:r>
      <w:r w:rsidR="009F47C1" w:rsidRPr="00B068EF">
        <w:rPr>
          <w:rFonts w:ascii="Times New Roman" w:eastAsia="Times New Roman" w:hAnsi="Times New Roman" w:cs="Times New Roman"/>
          <w:sz w:val="24"/>
          <w:szCs w:val="24"/>
          <w:lang w:eastAsia="ru-RU"/>
        </w:rPr>
        <w:t xml:space="preserve">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w:t>
      </w:r>
      <w:r w:rsidR="009F47C1" w:rsidRPr="00B068EF">
        <w:rPr>
          <w:rFonts w:ascii="Times New Roman" w:eastAsia="Times New Roman" w:hAnsi="Times New Roman" w:cs="Times New Roman"/>
          <w:sz w:val="24"/>
          <w:szCs w:val="24"/>
          <w:lang w:eastAsia="ru-RU"/>
        </w:rPr>
        <w:lastRenderedPageBreak/>
        <w:t>новой местности, в непривычной ситуации, может вызвать дезориентировку в окружающем.</w:t>
      </w:r>
      <w:r w:rsidR="009F47C1" w:rsidRPr="00B068EF">
        <w:rPr>
          <w:rFonts w:ascii="Times New Roman" w:eastAsia="Times New Roman" w:hAnsi="Times New Roman" w:cs="Times New Roman"/>
          <w:sz w:val="24"/>
          <w:szCs w:val="24"/>
          <w:lang w:eastAsia="ru-RU"/>
        </w:rPr>
        <w:br/>
        <w:t>      Общеизвестно, что зрение более чем какой-либо другой анализатор позволяет получать широкую, многоаспектную и разнообразную информацию об окружающем мире. Примерно 90% всей информации человек получает с помощью зрения. Специфическая черта зрительного восприятия — возможность обозрения, т. е. осмысленного восприятия объектов и явлений, находящихся в поле зрения, в их многообразных и сложных связях и отношениях. Зрительные образы играют важную роль в развитии познавательных процессов, эмоциональной сферы, в формировании многих умений и навыков. Точность и действенность зрительного восприятия, сохранение зрительного образа в памяти определяют в конечном счете эффективность формирования навыков письма и чтения у учащихся.</w:t>
      </w:r>
      <w:r w:rsidR="009F47C1" w:rsidRPr="00B068EF">
        <w:rPr>
          <w:rFonts w:ascii="Times New Roman" w:eastAsia="Times New Roman" w:hAnsi="Times New Roman" w:cs="Times New Roman"/>
          <w:sz w:val="24"/>
          <w:szCs w:val="24"/>
          <w:lang w:eastAsia="ru-RU"/>
        </w:rPr>
        <w:br/>
        <w:t>      </w:t>
      </w:r>
      <w:r w:rsidR="0057364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аправление</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 xml:space="preserve">«Восприятие особых свойств предметов через развитие осязания, обоняния, барических ощущений, вкусовых качеств» </w:t>
      </w:r>
      <w:r w:rsidR="009F47C1" w:rsidRPr="00B068EF">
        <w:rPr>
          <w:rFonts w:ascii="Times New Roman" w:eastAsia="Times New Roman" w:hAnsi="Times New Roman" w:cs="Times New Roman"/>
          <w:sz w:val="24"/>
          <w:szCs w:val="24"/>
          <w:lang w:eastAsia="ru-RU"/>
        </w:rPr>
        <w:t>способствует познанию окружающего мира во всем многообразии его свойств, качеств, вкусов, запахов.</w:t>
      </w:r>
      <w:r w:rsidR="009F47C1" w:rsidRPr="00B068EF">
        <w:rPr>
          <w:rFonts w:ascii="Times New Roman" w:eastAsia="Times New Roman" w:hAnsi="Times New Roman" w:cs="Times New Roman"/>
          <w:sz w:val="24"/>
          <w:szCs w:val="24"/>
          <w:lang w:eastAsia="ru-RU"/>
        </w:rPr>
        <w:br/>
        <w:t>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кожно-тактильного, двигательного (кинестетический, кинетический), зрительного.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 для них характерна ориентировка на отдельные, часто несущественные признаки объекта.</w:t>
      </w:r>
      <w:r w:rsidR="009F47C1" w:rsidRPr="00B068EF">
        <w:rPr>
          <w:rFonts w:ascii="Times New Roman" w:eastAsia="Times New Roman" w:hAnsi="Times New Roman" w:cs="Times New Roman"/>
          <w:sz w:val="24"/>
          <w:szCs w:val="24"/>
          <w:lang w:eastAsia="ru-RU"/>
        </w:rPr>
        <w:br/>
        <w:t>      Одной из основных проблем сенсорного воспитания является проблема познания чувства тяжести, чувства вкуса, развития обоняния. Дети с интеллектуальной недостаточностью слабо осознают возможности барических ощущений, обонятельного, вкусового анализаторов. Как показывает практика, нужно специальное обучение, чтобы эти ощущения стали определяющими при знакомстве с определенными группами предметов (например, косметическая продукция, специи и др.). Восприятие предмета (объекта, явления) с помощью разнообразных органов чувств дает более полное и правильное представление о нем, помогает узнавать предмет по одному или нескольким свойствам (включая запах, вкус и др.).</w:t>
      </w:r>
      <w:r w:rsidR="009F47C1" w:rsidRPr="00B068EF">
        <w:rPr>
          <w:rFonts w:ascii="Times New Roman" w:eastAsia="Times New Roman" w:hAnsi="Times New Roman" w:cs="Times New Roman"/>
          <w:sz w:val="24"/>
          <w:szCs w:val="24"/>
          <w:lang w:eastAsia="ru-RU"/>
        </w:rPr>
        <w:br/>
        <w:t xml:space="preserve">      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инактивность познавательной деятельности, неустойчивость внимания, моторное недоразвитие. У детей с интеллектуальной недостаточностью отсутствует должное соответствие между словом, обозначающим предмет, и конкретным образом. Недостаточно воспринимая и осмысливая предметы и явления окружающей действительности, учащиеся не испытывают потребности в их точном обозначении. </w:t>
      </w:r>
      <w:r w:rsidR="009F47C1" w:rsidRPr="00B068EF">
        <w:rPr>
          <w:rFonts w:ascii="Times New Roman" w:eastAsia="Times New Roman" w:hAnsi="Times New Roman" w:cs="Times New Roman"/>
          <w:sz w:val="24"/>
          <w:szCs w:val="24"/>
          <w:lang w:eastAsia="ru-RU"/>
        </w:rPr>
        <w:lastRenderedPageBreak/>
        <w:t xml:space="preserve">Накопление слов, обозначающих свойства и качества объектов и явлений, осуществляется значительно медленнее, чем у сверстников с нормальным развитием. Для решения указанных недостатков </w:t>
      </w:r>
      <w:r w:rsidR="0057364D">
        <w:rPr>
          <w:rFonts w:ascii="Times New Roman" w:eastAsia="Times New Roman" w:hAnsi="Times New Roman" w:cs="Times New Roman"/>
          <w:sz w:val="24"/>
          <w:szCs w:val="24"/>
          <w:lang w:eastAsia="ru-RU"/>
        </w:rPr>
        <w:t>проводится работа по</w:t>
      </w:r>
      <w:r w:rsidR="009F47C1" w:rsidRPr="00B068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направлени</w:t>
      </w:r>
      <w:r w:rsidR="0057364D">
        <w:rPr>
          <w:rFonts w:ascii="Times New Roman" w:eastAsia="Times New Roman" w:hAnsi="Times New Roman" w:cs="Times New Roman"/>
          <w:sz w:val="24"/>
          <w:szCs w:val="24"/>
          <w:lang w:eastAsia="ru-RU"/>
        </w:rPr>
        <w:t>ю</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«Развитие слухового восприятия»</w:t>
      </w:r>
      <w:r w:rsidR="009F47C1" w:rsidRPr="00B068EF">
        <w:rPr>
          <w:rFonts w:ascii="Times New Roman" w:eastAsia="Times New Roman" w:hAnsi="Times New Roman" w:cs="Times New Roman"/>
          <w:sz w:val="24"/>
          <w:szCs w:val="24"/>
          <w:lang w:eastAsia="ru-RU"/>
        </w:rPr>
        <w:t>.</w:t>
      </w:r>
      <w:r w:rsidR="009F47C1" w:rsidRPr="00B068EF">
        <w:rPr>
          <w:rFonts w:ascii="Times New Roman" w:eastAsia="Times New Roman" w:hAnsi="Times New Roman" w:cs="Times New Roman"/>
          <w:sz w:val="24"/>
          <w:szCs w:val="24"/>
          <w:lang w:eastAsia="ru-RU"/>
        </w:rPr>
        <w:br/>
        <w:t>      Создание основы для более полного овладения речью возможно через использование игровых приемов работы, направленных на различение речевых, музыкальных звуков и шумов; выполнение имитационных и разных двигательных упражнений различного ритмического рисунка; игру на детских музыкальных (в том числе шумовых) инструментах и т. д. Состояние слухового восприятия влияет на ориентировку в окружающем: пространственная ориентация и различного рода деятельность требуют способности дифференцировать звуки, шумы, локализовывать источники звуков, определять направление звуковой волны.</w:t>
      </w:r>
      <w:r w:rsidR="009F47C1" w:rsidRPr="00B068EF">
        <w:rPr>
          <w:rFonts w:ascii="Times New Roman" w:eastAsia="Times New Roman" w:hAnsi="Times New Roman" w:cs="Times New Roman"/>
          <w:sz w:val="24"/>
          <w:szCs w:val="24"/>
          <w:lang w:eastAsia="ru-RU"/>
        </w:rPr>
        <w:br/>
        <w:t>      Развитый фонематический слух является основой и предпосылкой успешного овладения грамотой, что особенно актуально для учащихся.</w:t>
      </w:r>
      <w:r w:rsidR="009F47C1" w:rsidRPr="00B068EF">
        <w:rPr>
          <w:rFonts w:ascii="Times New Roman" w:eastAsia="Times New Roman" w:hAnsi="Times New Roman" w:cs="Times New Roman"/>
          <w:sz w:val="24"/>
          <w:szCs w:val="24"/>
          <w:lang w:eastAsia="ru-RU"/>
        </w:rPr>
        <w:br/>
        <w:t xml:space="preserve">      Работа </w:t>
      </w:r>
      <w:r w:rsidR="0057364D">
        <w:rPr>
          <w:rFonts w:ascii="Times New Roman" w:eastAsia="Times New Roman" w:hAnsi="Times New Roman" w:cs="Times New Roman"/>
          <w:sz w:val="24"/>
          <w:szCs w:val="24"/>
          <w:lang w:eastAsia="ru-RU"/>
        </w:rPr>
        <w:t>по</w:t>
      </w:r>
      <w:r w:rsidR="009F47C1" w:rsidRPr="00B068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направлени</w:t>
      </w:r>
      <w:r w:rsidR="0057364D">
        <w:rPr>
          <w:rFonts w:ascii="Times New Roman" w:eastAsia="Times New Roman" w:hAnsi="Times New Roman" w:cs="Times New Roman"/>
          <w:sz w:val="24"/>
          <w:szCs w:val="24"/>
          <w:lang w:eastAsia="ru-RU"/>
        </w:rPr>
        <w:t>ю</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 xml:space="preserve">«Восприятие пространства» </w:t>
      </w:r>
      <w:r w:rsidR="009F47C1" w:rsidRPr="00B068EF">
        <w:rPr>
          <w:rFonts w:ascii="Times New Roman" w:eastAsia="Times New Roman" w:hAnsi="Times New Roman" w:cs="Times New Roman"/>
          <w:sz w:val="24"/>
          <w:szCs w:val="24"/>
          <w:lang w:eastAsia="ru-RU"/>
        </w:rPr>
        <w:t xml:space="preserve">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w:t>
      </w:r>
      <w:r w:rsidR="0057364D">
        <w:rPr>
          <w:rFonts w:ascii="Times New Roman" w:eastAsia="Times New Roman" w:hAnsi="Times New Roman" w:cs="Times New Roman"/>
          <w:sz w:val="24"/>
          <w:szCs w:val="24"/>
          <w:lang w:eastAsia="ru-RU"/>
        </w:rPr>
        <w:t>грамоты, письма</w:t>
      </w:r>
      <w:r w:rsidR="009F47C1" w:rsidRPr="00B068EF">
        <w:rPr>
          <w:rFonts w:ascii="Times New Roman" w:eastAsia="Times New Roman" w:hAnsi="Times New Roman" w:cs="Times New Roman"/>
          <w:sz w:val="24"/>
          <w:szCs w:val="24"/>
          <w:lang w:eastAsia="ru-RU"/>
        </w:rPr>
        <w:t>,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интеллектуальных нарушениях.</w:t>
      </w:r>
      <w:r w:rsidR="009F47C1" w:rsidRPr="00B068EF">
        <w:rPr>
          <w:rFonts w:ascii="Times New Roman" w:eastAsia="Times New Roman" w:hAnsi="Times New Roman" w:cs="Times New Roman"/>
          <w:sz w:val="24"/>
          <w:szCs w:val="24"/>
          <w:lang w:eastAsia="ru-RU"/>
        </w:rPr>
        <w:br/>
        <w:t>      Пространственные характеристики есть не что иное, как установление отношений и взаимосвязей между предметами и явлениями. Особенно значим данный фактор при понимании отношений сравнений, сложных логических конструкций, пространственном анализе и синтезе информации от органов чувств различной модальности. В процессе формирования пространственных представлений единство всех признаков у детей устанавливается не сразу, а постепенно, через движения тела, конечностей, повороты головы, глаз и т. д., при условии словесного опосредования деятельности. Таким образом, только совокупность кинетических и кинестетических ощущений, единство визуального и слухового восприятия при соответствующем уровне развития аналитико-синтетического мышления способствуют формированию у ребенка целостного пространственного образа.</w:t>
      </w:r>
      <w:r w:rsidR="009F47C1" w:rsidRPr="00B068EF">
        <w:rPr>
          <w:rFonts w:ascii="Times New Roman" w:eastAsia="Times New Roman" w:hAnsi="Times New Roman" w:cs="Times New Roman"/>
          <w:sz w:val="24"/>
          <w:szCs w:val="24"/>
          <w:lang w:eastAsia="ru-RU"/>
        </w:rPr>
        <w:br/>
        <w:t>      Важное место занимает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w:t>
      </w:r>
      <w:r w:rsidR="009F47C1" w:rsidRPr="00B068EF">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Направление</w:t>
      </w:r>
      <w:r w:rsidR="009F47C1" w:rsidRPr="00B068EF">
        <w:rPr>
          <w:rFonts w:ascii="Times New Roman" w:eastAsia="Times New Roman" w:hAnsi="Times New Roman" w:cs="Times New Roman"/>
          <w:sz w:val="24"/>
          <w:szCs w:val="24"/>
          <w:lang w:eastAsia="ru-RU"/>
        </w:rPr>
        <w:t xml:space="preserve"> </w:t>
      </w:r>
      <w:r w:rsidR="009F47C1" w:rsidRPr="00B068EF">
        <w:rPr>
          <w:rFonts w:ascii="Times New Roman" w:eastAsia="Times New Roman" w:hAnsi="Times New Roman" w:cs="Times New Roman"/>
          <w:b/>
          <w:bCs/>
          <w:sz w:val="24"/>
          <w:szCs w:val="24"/>
          <w:lang w:eastAsia="ru-RU"/>
        </w:rPr>
        <w:t xml:space="preserve">«Восприятие времени» </w:t>
      </w:r>
      <w:r w:rsidR="009F47C1" w:rsidRPr="00B068EF">
        <w:rPr>
          <w:rFonts w:ascii="Times New Roman" w:eastAsia="Times New Roman" w:hAnsi="Times New Roman" w:cs="Times New Roman"/>
          <w:sz w:val="24"/>
          <w:szCs w:val="24"/>
          <w:lang w:eastAsia="ru-RU"/>
        </w:rPr>
        <w:t xml:space="preserve">предполагает формирование у детей временных понятий и представлений: секунда, минута, час, сутки, дни недели, времена года. Это очень сложный </w:t>
      </w:r>
      <w:r>
        <w:rPr>
          <w:rFonts w:ascii="Times New Roman" w:eastAsia="Times New Roman" w:hAnsi="Times New Roman" w:cs="Times New Roman"/>
          <w:sz w:val="24"/>
          <w:szCs w:val="24"/>
          <w:lang w:eastAsia="ru-RU"/>
        </w:rPr>
        <w:t>направление</w:t>
      </w:r>
      <w:r w:rsidR="009F47C1" w:rsidRPr="00B068EF">
        <w:rPr>
          <w:rFonts w:ascii="Times New Roman" w:eastAsia="Times New Roman" w:hAnsi="Times New Roman" w:cs="Times New Roman"/>
          <w:sz w:val="24"/>
          <w:szCs w:val="24"/>
          <w:lang w:eastAsia="ru-RU"/>
        </w:rPr>
        <w:t xml:space="preserve">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Еще сложнее формируются у детей представления о последовательности основных жизненных событий и их продолжительности. А умением определять время по часам ученики коррекционной </w:t>
      </w:r>
      <w:r w:rsidR="009F47C1" w:rsidRPr="00B068EF">
        <w:rPr>
          <w:rFonts w:ascii="Times New Roman" w:eastAsia="Times New Roman" w:hAnsi="Times New Roman" w:cs="Times New Roman"/>
          <w:sz w:val="24"/>
          <w:szCs w:val="24"/>
          <w:lang w:eastAsia="ru-RU"/>
        </w:rPr>
        <w:lastRenderedPageBreak/>
        <w:t>школы зачастую не овладевают и к старшим классам.</w:t>
      </w:r>
      <w:r w:rsidR="009F47C1" w:rsidRPr="00B068EF">
        <w:rPr>
          <w:rFonts w:ascii="Times New Roman" w:eastAsia="Times New Roman" w:hAnsi="Times New Roman" w:cs="Times New Roman"/>
          <w:sz w:val="24"/>
          <w:szCs w:val="24"/>
          <w:lang w:eastAsia="ru-RU"/>
        </w:rPr>
        <w:br/>
        <w:t>      Тем не менее</w:t>
      </w:r>
      <w:r w:rsidR="00B75728">
        <w:rPr>
          <w:rFonts w:ascii="Times New Roman" w:eastAsia="Times New Roman" w:hAnsi="Times New Roman" w:cs="Times New Roman"/>
          <w:sz w:val="24"/>
          <w:szCs w:val="24"/>
          <w:lang w:eastAsia="ru-RU"/>
        </w:rPr>
        <w:t>,</w:t>
      </w:r>
      <w:r w:rsidR="009F47C1" w:rsidRPr="00B068EF">
        <w:rPr>
          <w:rFonts w:ascii="Times New Roman" w:eastAsia="Times New Roman" w:hAnsi="Times New Roman" w:cs="Times New Roman"/>
          <w:sz w:val="24"/>
          <w:szCs w:val="24"/>
          <w:lang w:eastAsia="ru-RU"/>
        </w:rPr>
        <w:t xml:space="preserve"> подчеркнем важность данной работы: от умения ориентироваться во времени зависит осознание учеником режима дня, качество выполнения различных видов практической деятельности в течение определенного временного промежутка, дальнейшая социальная адаптация.</w:t>
      </w:r>
      <w:r w:rsidR="009F47C1" w:rsidRPr="00B068EF">
        <w:rPr>
          <w:rFonts w:ascii="Times New Roman" w:eastAsia="Times New Roman" w:hAnsi="Times New Roman" w:cs="Times New Roman"/>
          <w:sz w:val="24"/>
          <w:szCs w:val="24"/>
          <w:lang w:eastAsia="ru-RU"/>
        </w:rPr>
        <w:br/>
        <w:t>      </w:t>
      </w:r>
    </w:p>
    <w:p w:rsidR="00073552" w:rsidRDefault="00073552" w:rsidP="00073552">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такой работы педагогов достигаются следующие результаты:</w:t>
      </w:r>
    </w:p>
    <w:p w:rsidR="00073552" w:rsidRPr="00B068EF" w:rsidRDefault="00073552" w:rsidP="000735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68EF">
        <w:rPr>
          <w:rFonts w:ascii="Times New Roman" w:eastAsia="Times New Roman" w:hAnsi="Times New Roman" w:cs="Times New Roman"/>
          <w:sz w:val="24"/>
          <w:szCs w:val="24"/>
          <w:lang w:eastAsia="ru-RU"/>
        </w:rPr>
        <w:t>—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r w:rsidRPr="00B068EF">
        <w:rPr>
          <w:rFonts w:ascii="Times New Roman" w:eastAsia="Times New Roman" w:hAnsi="Times New Roman" w:cs="Times New Roman"/>
          <w:sz w:val="24"/>
          <w:szCs w:val="24"/>
          <w:lang w:eastAsia="ru-RU"/>
        </w:rPr>
        <w:br/>
        <w:t>      —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r w:rsidRPr="00B068EF">
        <w:rPr>
          <w:rFonts w:ascii="Times New Roman" w:eastAsia="Times New Roman" w:hAnsi="Times New Roman" w:cs="Times New Roman"/>
          <w:sz w:val="24"/>
          <w:szCs w:val="24"/>
          <w:lang w:eastAsia="ru-RU"/>
        </w:rPr>
        <w:br/>
        <w:t>      — формирование пространственно-временных ориентировок;</w:t>
      </w:r>
      <w:r w:rsidRPr="00B068EF">
        <w:rPr>
          <w:rFonts w:ascii="Times New Roman" w:eastAsia="Times New Roman" w:hAnsi="Times New Roman" w:cs="Times New Roman"/>
          <w:sz w:val="24"/>
          <w:szCs w:val="24"/>
          <w:lang w:eastAsia="ru-RU"/>
        </w:rPr>
        <w:br/>
        <w:t>      — развитие слухоголосовых координаций;</w:t>
      </w:r>
      <w:r w:rsidRPr="00B068EF">
        <w:rPr>
          <w:rFonts w:ascii="Times New Roman" w:eastAsia="Times New Roman" w:hAnsi="Times New Roman" w:cs="Times New Roman"/>
          <w:sz w:val="24"/>
          <w:szCs w:val="24"/>
          <w:lang w:eastAsia="ru-RU"/>
        </w:rPr>
        <w:br/>
        <w:t>      —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r w:rsidRPr="00B068EF">
        <w:rPr>
          <w:rFonts w:ascii="Times New Roman" w:eastAsia="Times New Roman" w:hAnsi="Times New Roman" w:cs="Times New Roman"/>
          <w:sz w:val="24"/>
          <w:szCs w:val="24"/>
          <w:lang w:eastAsia="ru-RU"/>
        </w:rPr>
        <w:br/>
        <w:t>      — совершенствование сенсорно-перцептивной деятельности;</w:t>
      </w:r>
      <w:r w:rsidRPr="00B068EF">
        <w:rPr>
          <w:rFonts w:ascii="Times New Roman" w:eastAsia="Times New Roman" w:hAnsi="Times New Roman" w:cs="Times New Roman"/>
          <w:sz w:val="24"/>
          <w:szCs w:val="24"/>
          <w:lang w:eastAsia="ru-RU"/>
        </w:rPr>
        <w:br/>
        <w:t>      — обогащение словарного запаса детей на основе использования соответствующей терминологии;</w:t>
      </w:r>
      <w:r w:rsidRPr="00B068EF">
        <w:rPr>
          <w:rFonts w:ascii="Times New Roman" w:eastAsia="Times New Roman" w:hAnsi="Times New Roman" w:cs="Times New Roman"/>
          <w:sz w:val="24"/>
          <w:szCs w:val="24"/>
          <w:lang w:eastAsia="ru-RU"/>
        </w:rPr>
        <w:br/>
        <w:t>      — исправление недостатков моторики, совершенствование зрительно-двигательной координации;</w:t>
      </w:r>
      <w:r w:rsidRPr="00B068EF">
        <w:rPr>
          <w:rFonts w:ascii="Times New Roman" w:eastAsia="Times New Roman" w:hAnsi="Times New Roman" w:cs="Times New Roman"/>
          <w:sz w:val="24"/>
          <w:szCs w:val="24"/>
          <w:lang w:eastAsia="ru-RU"/>
        </w:rPr>
        <w:br/>
        <w:t>      — формирование точности и целенаправленности движений и действий.</w:t>
      </w:r>
      <w:r w:rsidRPr="00B068EF">
        <w:rPr>
          <w:rFonts w:ascii="Times New Roman" w:eastAsia="Times New Roman" w:hAnsi="Times New Roman" w:cs="Times New Roman"/>
          <w:sz w:val="24"/>
          <w:szCs w:val="24"/>
          <w:lang w:eastAsia="ru-RU"/>
        </w:rPr>
        <w:br/>
      </w:r>
    </w:p>
    <w:p w:rsidR="00A943EA" w:rsidRPr="00B068EF" w:rsidRDefault="00A943EA" w:rsidP="00A943EA">
      <w:pPr>
        <w:ind w:firstLine="709"/>
        <w:rPr>
          <w:rFonts w:ascii="Times New Roman" w:eastAsia="Times New Roman" w:hAnsi="Times New Roman" w:cs="Times New Roman"/>
          <w:sz w:val="24"/>
          <w:szCs w:val="24"/>
          <w:lang w:eastAsia="ru-RU"/>
        </w:rPr>
      </w:pPr>
    </w:p>
    <w:sectPr w:rsidR="00A943EA" w:rsidRPr="00B068EF" w:rsidSect="00C8181B">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9A"/>
    <w:rsid w:val="00017FBA"/>
    <w:rsid w:val="00054F2D"/>
    <w:rsid w:val="00073552"/>
    <w:rsid w:val="000E24FD"/>
    <w:rsid w:val="001811A6"/>
    <w:rsid w:val="0022268D"/>
    <w:rsid w:val="00243586"/>
    <w:rsid w:val="002F02AE"/>
    <w:rsid w:val="002F6804"/>
    <w:rsid w:val="003D7EC3"/>
    <w:rsid w:val="00505F9D"/>
    <w:rsid w:val="0057364D"/>
    <w:rsid w:val="005A149A"/>
    <w:rsid w:val="00650311"/>
    <w:rsid w:val="00681E73"/>
    <w:rsid w:val="006D1A1E"/>
    <w:rsid w:val="0085454A"/>
    <w:rsid w:val="008669EF"/>
    <w:rsid w:val="008B293F"/>
    <w:rsid w:val="00995005"/>
    <w:rsid w:val="009B072D"/>
    <w:rsid w:val="009F47C1"/>
    <w:rsid w:val="00A943EA"/>
    <w:rsid w:val="00AD71FD"/>
    <w:rsid w:val="00AE16BD"/>
    <w:rsid w:val="00B068EF"/>
    <w:rsid w:val="00B75728"/>
    <w:rsid w:val="00C72301"/>
    <w:rsid w:val="00C8181B"/>
    <w:rsid w:val="00D63126"/>
    <w:rsid w:val="00DD5698"/>
    <w:rsid w:val="00DE55D4"/>
    <w:rsid w:val="00EC13E8"/>
    <w:rsid w:val="00F05BEC"/>
    <w:rsid w:val="00F453D6"/>
    <w:rsid w:val="00F476F1"/>
    <w:rsid w:val="00F50805"/>
    <w:rsid w:val="00F631A3"/>
    <w:rsid w:val="00F9261C"/>
    <w:rsid w:val="00FB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230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B3CC5"/>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3D7EC3"/>
    <w:rPr>
      <w:b/>
      <w:bCs/>
    </w:rPr>
  </w:style>
  <w:style w:type="paragraph" w:styleId="a6">
    <w:name w:val="No Spacing"/>
    <w:link w:val="a7"/>
    <w:uiPriority w:val="1"/>
    <w:qFormat/>
    <w:rsid w:val="00C8181B"/>
    <w:pPr>
      <w:spacing w:after="0" w:line="240" w:lineRule="auto"/>
    </w:pPr>
    <w:rPr>
      <w:rFonts w:eastAsiaTheme="minorEastAsia"/>
      <w:lang w:eastAsia="ru-RU"/>
    </w:rPr>
  </w:style>
  <w:style w:type="character" w:customStyle="1" w:styleId="a7">
    <w:name w:val="Без интервала Знак"/>
    <w:basedOn w:val="a0"/>
    <w:link w:val="a6"/>
    <w:uiPriority w:val="1"/>
    <w:rsid w:val="00C8181B"/>
    <w:rPr>
      <w:rFonts w:eastAsiaTheme="minorEastAsia"/>
      <w:lang w:eastAsia="ru-RU"/>
    </w:rPr>
  </w:style>
  <w:style w:type="paragraph" w:styleId="a8">
    <w:name w:val="Balloon Text"/>
    <w:basedOn w:val="a"/>
    <w:link w:val="a9"/>
    <w:uiPriority w:val="99"/>
    <w:semiHidden/>
    <w:unhideWhenUsed/>
    <w:rsid w:val="00C818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1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230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B3CC5"/>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3D7EC3"/>
    <w:rPr>
      <w:b/>
      <w:bCs/>
    </w:rPr>
  </w:style>
  <w:style w:type="paragraph" w:styleId="a6">
    <w:name w:val="No Spacing"/>
    <w:link w:val="a7"/>
    <w:uiPriority w:val="1"/>
    <w:qFormat/>
    <w:rsid w:val="00C8181B"/>
    <w:pPr>
      <w:spacing w:after="0" w:line="240" w:lineRule="auto"/>
    </w:pPr>
    <w:rPr>
      <w:rFonts w:eastAsiaTheme="minorEastAsia"/>
      <w:lang w:eastAsia="ru-RU"/>
    </w:rPr>
  </w:style>
  <w:style w:type="character" w:customStyle="1" w:styleId="a7">
    <w:name w:val="Без интервала Знак"/>
    <w:basedOn w:val="a0"/>
    <w:link w:val="a6"/>
    <w:uiPriority w:val="1"/>
    <w:rsid w:val="00C8181B"/>
    <w:rPr>
      <w:rFonts w:eastAsiaTheme="minorEastAsia"/>
      <w:lang w:eastAsia="ru-RU"/>
    </w:rPr>
  </w:style>
  <w:style w:type="paragraph" w:styleId="a8">
    <w:name w:val="Balloon Text"/>
    <w:basedOn w:val="a"/>
    <w:link w:val="a9"/>
    <w:uiPriority w:val="99"/>
    <w:semiHidden/>
    <w:unhideWhenUsed/>
    <w:rsid w:val="00C818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1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A597F4616748F5AA54FCA434B10B64"/>
        <w:category>
          <w:name w:val="Общие"/>
          <w:gallery w:val="placeholder"/>
        </w:category>
        <w:types>
          <w:type w:val="bbPlcHdr"/>
        </w:types>
        <w:behaviors>
          <w:behavior w:val="content"/>
        </w:behaviors>
        <w:guid w:val="{A4DFD65A-4750-41D5-BDF6-A6DAC63CDA4A}"/>
      </w:docPartPr>
      <w:docPartBody>
        <w:p w:rsidR="0040294E" w:rsidRDefault="000314E4" w:rsidP="000314E4">
          <w:pPr>
            <w:pStyle w:val="8BA597F4616748F5AA54FCA434B10B64"/>
          </w:pPr>
          <w:r>
            <w:rPr>
              <w:rFonts w:asciiTheme="majorHAnsi" w:eastAsiaTheme="majorEastAsia" w:hAnsiTheme="majorHAnsi" w:cstheme="majorBidi"/>
            </w:rPr>
            <w:t>[Введите название организации]</w:t>
          </w:r>
        </w:p>
      </w:docPartBody>
    </w:docPart>
    <w:docPart>
      <w:docPartPr>
        <w:name w:val="916612296951447BBE98C636E4395261"/>
        <w:category>
          <w:name w:val="Общие"/>
          <w:gallery w:val="placeholder"/>
        </w:category>
        <w:types>
          <w:type w:val="bbPlcHdr"/>
        </w:types>
        <w:behaviors>
          <w:behavior w:val="content"/>
        </w:behaviors>
        <w:guid w:val="{D4F748A0-4D64-4757-8E74-FAD82F71AFAC}"/>
      </w:docPartPr>
      <w:docPartBody>
        <w:p w:rsidR="0040294E" w:rsidRDefault="000314E4" w:rsidP="000314E4">
          <w:pPr>
            <w:pStyle w:val="916612296951447BBE98C636E4395261"/>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E4"/>
    <w:rsid w:val="000314E4"/>
    <w:rsid w:val="0040294E"/>
    <w:rsid w:val="00822DD2"/>
    <w:rsid w:val="00D6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597F4616748F5AA54FCA434B10B64">
    <w:name w:val="8BA597F4616748F5AA54FCA434B10B64"/>
    <w:rsid w:val="000314E4"/>
  </w:style>
  <w:style w:type="paragraph" w:customStyle="1" w:styleId="916612296951447BBE98C636E4395261">
    <w:name w:val="916612296951447BBE98C636E4395261"/>
    <w:rsid w:val="000314E4"/>
  </w:style>
  <w:style w:type="paragraph" w:customStyle="1" w:styleId="2806B6E947E243C79D388D77AF277258">
    <w:name w:val="2806B6E947E243C79D388D77AF277258"/>
    <w:rsid w:val="000314E4"/>
  </w:style>
  <w:style w:type="paragraph" w:customStyle="1" w:styleId="E01D7F4B681B477C8B387A2DB14CCE2E">
    <w:name w:val="E01D7F4B681B477C8B387A2DB14CCE2E"/>
    <w:rsid w:val="000314E4"/>
  </w:style>
  <w:style w:type="paragraph" w:customStyle="1" w:styleId="C94BC14D45C745DBBF5222D8DA862E4A">
    <w:name w:val="C94BC14D45C745DBBF5222D8DA862E4A"/>
    <w:rsid w:val="000314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597F4616748F5AA54FCA434B10B64">
    <w:name w:val="8BA597F4616748F5AA54FCA434B10B64"/>
    <w:rsid w:val="000314E4"/>
  </w:style>
  <w:style w:type="paragraph" w:customStyle="1" w:styleId="916612296951447BBE98C636E4395261">
    <w:name w:val="916612296951447BBE98C636E4395261"/>
    <w:rsid w:val="000314E4"/>
  </w:style>
  <w:style w:type="paragraph" w:customStyle="1" w:styleId="2806B6E947E243C79D388D77AF277258">
    <w:name w:val="2806B6E947E243C79D388D77AF277258"/>
    <w:rsid w:val="000314E4"/>
  </w:style>
  <w:style w:type="paragraph" w:customStyle="1" w:styleId="E01D7F4B681B477C8B387A2DB14CCE2E">
    <w:name w:val="E01D7F4B681B477C8B387A2DB14CCE2E"/>
    <w:rsid w:val="000314E4"/>
  </w:style>
  <w:style w:type="paragraph" w:customStyle="1" w:styleId="C94BC14D45C745DBBF5222D8DA862E4A">
    <w:name w:val="C94BC14D45C745DBBF5222D8DA862E4A"/>
    <w:rsid w:val="00031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4792</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Особенности развития сенсорно-моторных навыков при воспитании и обучении детей с ОВЗ</vt:lpstr>
    </vt:vector>
  </TitlesOfParts>
  <Company>КГКС(К)ОУ С(К)ОШ 8 вида №1</Company>
  <LinksUpToDate>false</LinksUpToDate>
  <CharactersWithSpaces>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развития сенсорно-моторных навыков при воспитании и обучении детей с ОВЗ</dc:title>
  <dc:creator>Абышкина елена Геннадьевна</dc:creator>
  <cp:lastModifiedBy>Алена</cp:lastModifiedBy>
  <cp:revision>2</cp:revision>
  <cp:lastPrinted>2014-04-29T10:21:00Z</cp:lastPrinted>
  <dcterms:created xsi:type="dcterms:W3CDTF">2014-06-03T22:57:00Z</dcterms:created>
  <dcterms:modified xsi:type="dcterms:W3CDTF">2014-06-03T22:57:00Z</dcterms:modified>
</cp:coreProperties>
</file>