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F9" w:rsidRPr="00821C32" w:rsidRDefault="00990DF9" w:rsidP="00A836CD">
      <w:pPr>
        <w:jc w:val="center"/>
        <w:rPr>
          <w:bCs/>
          <w:sz w:val="32"/>
          <w:szCs w:val="32"/>
        </w:rPr>
      </w:pPr>
      <w:bookmarkStart w:id="0" w:name="_GoBack"/>
      <w:r w:rsidRPr="00821C32">
        <w:rPr>
          <w:b/>
          <w:bCs/>
          <w:sz w:val="32"/>
          <w:szCs w:val="32"/>
        </w:rPr>
        <w:t>ДЕМАСКИРУЮЩИЕ ПРИЗНАКИ ТЕРРОРИСТ</w:t>
      </w:r>
      <w:r w:rsidR="00A836CD" w:rsidRPr="00821C32">
        <w:rPr>
          <w:b/>
          <w:bCs/>
          <w:sz w:val="32"/>
          <w:szCs w:val="32"/>
        </w:rPr>
        <w:t xml:space="preserve">А - </w:t>
      </w:r>
      <w:r w:rsidRPr="00821C32">
        <w:rPr>
          <w:b/>
          <w:bCs/>
          <w:sz w:val="32"/>
          <w:szCs w:val="32"/>
        </w:rPr>
        <w:t>СМЕРТНИКА,</w:t>
      </w:r>
    </w:p>
    <w:p w:rsidR="00990DF9" w:rsidRPr="00821C32" w:rsidRDefault="00990DF9" w:rsidP="00A836CD">
      <w:pPr>
        <w:jc w:val="center"/>
        <w:rPr>
          <w:sz w:val="32"/>
          <w:szCs w:val="32"/>
        </w:rPr>
      </w:pPr>
      <w:r w:rsidRPr="00821C32">
        <w:rPr>
          <w:b/>
          <w:bCs/>
          <w:sz w:val="32"/>
          <w:szCs w:val="32"/>
        </w:rPr>
        <w:t>А ТАКЖЕ ПРИЗНАКИ ПОДГОТОВКИ ТЕРРОРИСТИЧЕСКОГО АКТА</w:t>
      </w:r>
      <w:bookmarkEnd w:id="0"/>
      <w:r w:rsidRPr="00821C32">
        <w:rPr>
          <w:b/>
          <w:bCs/>
          <w:sz w:val="32"/>
          <w:szCs w:val="32"/>
        </w:rPr>
        <w:t>.</w:t>
      </w:r>
    </w:p>
    <w:p w:rsidR="00990DF9" w:rsidRPr="00990DF9" w:rsidRDefault="00990DF9" w:rsidP="00990DF9">
      <w:pPr>
        <w:rPr>
          <w:b/>
          <w:bCs/>
          <w:u w:val="single"/>
        </w:rPr>
      </w:pPr>
    </w:p>
    <w:p w:rsidR="00990DF9" w:rsidRPr="00990DF9" w:rsidRDefault="00990DF9" w:rsidP="00990DF9">
      <w:r w:rsidRPr="00A836CD">
        <w:rPr>
          <w:b/>
        </w:rPr>
        <w:t>Главным демаскирующим признаком террориста-смертника является наличие при нём взрывного устройства (далее - ВУ).</w:t>
      </w:r>
      <w:r w:rsidRPr="00990DF9">
        <w:t xml:space="preserve"> Такое устройство крепится на теле боевика (подозрительные выпуклости в районе пояса), либо в сумке, чемодане и т.п. Возможно использование для сокрытия ВУ национальных головных уборов (тюрбаны, чалмы и т.п.), инвалидных колясок и других вспомогательных предметов (трости, костыли). Взрывчатые вещества (далее - </w:t>
      </w:r>
      <w:r w:rsidR="00A836CD" w:rsidRPr="00990DF9">
        <w:t>ВВ.</w:t>
      </w:r>
      <w:r w:rsidRPr="00990DF9">
        <w:t>) могут внедряться в состав имплантов, вживлённых в различные части тела, а также камуфлироваться под предметы женской косметики и гигиены.</w:t>
      </w:r>
    </w:p>
    <w:p w:rsidR="00990DF9" w:rsidRPr="00990DF9" w:rsidRDefault="00990DF9" w:rsidP="00990DF9">
      <w:r w:rsidRPr="00A836CD">
        <w:rPr>
          <w:b/>
        </w:rPr>
        <w:t>Характер и мощность используемого в терактах ВУ во многом определяется способом его доставки к объекту.</w:t>
      </w:r>
      <w:r w:rsidRPr="00990DF9">
        <w:t xml:space="preserve"> Одним из наиболее простых и широко распространенных является взрывное устройство, переносимое в чемоданах, тюках, пакетах и т.п. В дополнение к взрывчатому веществу, для создания большого поражающего воздействия,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взрывному устройству.</w:t>
      </w:r>
    </w:p>
    <w:p w:rsidR="00990DF9" w:rsidRPr="00990DF9" w:rsidRDefault="00990DF9" w:rsidP="00990DF9">
      <w:r w:rsidRPr="00990DF9">
        <w:t>Другим распространённым методом размещения ВУ является применение жилета или поддерживаемого накладными лямками пояса с большим количеством карманов с брикетами ВВ.</w:t>
      </w:r>
    </w:p>
    <w:p w:rsidR="00990DF9" w:rsidRPr="00990DF9" w:rsidRDefault="00990DF9" w:rsidP="00990DF9">
      <w:r w:rsidRPr="00990DF9">
        <w:t>Так как обыскивают человека обычно в районе живота, боков и нижней части туловища, террористы чаще применяют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990DF9" w:rsidRPr="00990DF9" w:rsidRDefault="00990DF9" w:rsidP="00990DF9">
      <w:r w:rsidRPr="00990DF9">
        <w:t>В настоящее время нательные пояса с ВУ стали меньше по размерам, снаряжённые взрывчатым веществом, которое не обнаруживается приборами досмотра. Кроме того, террорист-смертник может использовать электронные взрыватели, соединённые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террористов, использующих для совершения террористического акта автомобили, начинённые взрывчаткой.</w:t>
      </w:r>
    </w:p>
    <w:p w:rsidR="00990DF9" w:rsidRDefault="00990DF9" w:rsidP="00990DF9">
      <w:r w:rsidRPr="00A836CD">
        <w:rPr>
          <w:b/>
        </w:rPr>
        <w:t xml:space="preserve">Террористы-смертники, как правило, действуют скрытно, стараясь не попадать в поле зрения правоохранительных органов, избегают близкий контакт с окружающими людьми для сохранения «чистоты» тела, так как террористы-смертники перед совершением террористического акта проходят обряд т.н. «омывания». </w:t>
      </w:r>
      <w:r w:rsidRPr="00990DF9">
        <w:t>Внешне имеют вид отрешённого человека, «накаченного» наркотическими средствами или психотропными веществами.</w:t>
      </w:r>
    </w:p>
    <w:p w:rsidR="00A836CD" w:rsidRDefault="00A836CD" w:rsidP="00990DF9"/>
    <w:p w:rsidR="00A836CD" w:rsidRPr="00990DF9" w:rsidRDefault="00A836CD" w:rsidP="00990DF9"/>
    <w:p w:rsidR="00990DF9" w:rsidRPr="00A836CD" w:rsidRDefault="00990DF9" w:rsidP="00990DF9">
      <w:pPr>
        <w:rPr>
          <w:b/>
          <w:u w:val="single"/>
        </w:rPr>
      </w:pPr>
      <w:r w:rsidRPr="00A836CD">
        <w:rPr>
          <w:b/>
          <w:u w:val="single"/>
        </w:rPr>
        <w:t>Типовыми признаками подготовки теракта являются:</w:t>
      </w:r>
    </w:p>
    <w:p w:rsidR="00990DF9" w:rsidRPr="00990DF9" w:rsidRDefault="00990DF9" w:rsidP="00990DF9">
      <w:pPr>
        <w:numPr>
          <w:ilvl w:val="0"/>
          <w:numId w:val="2"/>
        </w:numPr>
      </w:pPr>
      <w:r w:rsidRPr="00990DF9">
        <w:t>появление  лиц,   в  поведении  которых  усматривается  изучение обстановки в близлежащем окружении объекта возможной террористической атаки, повышенный или неадекватно мотивированный интерес к определённым аспектам в его деятельности;</w:t>
      </w:r>
    </w:p>
    <w:p w:rsidR="00990DF9" w:rsidRPr="00990DF9" w:rsidRDefault="00990DF9" w:rsidP="00990DF9">
      <w:pPr>
        <w:numPr>
          <w:ilvl w:val="0"/>
          <w:numId w:val="1"/>
        </w:numPr>
      </w:pPr>
      <w:r w:rsidRPr="00990DF9">
        <w:t>неоднократное появление подозрительных лиц у выбранных объектов и проведение ими фото - и видеосъёмки, составление планов, схем и т.п.;</w:t>
      </w:r>
    </w:p>
    <w:p w:rsidR="00990DF9" w:rsidRPr="00990DF9" w:rsidRDefault="00990DF9" w:rsidP="00990DF9">
      <w:pPr>
        <w:numPr>
          <w:ilvl w:val="0"/>
          <w:numId w:val="1"/>
        </w:numPr>
      </w:pPr>
      <w:r w:rsidRPr="00990DF9"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990DF9" w:rsidRPr="00990DF9" w:rsidRDefault="00990DF9" w:rsidP="00990DF9">
      <w:pPr>
        <w:numPr>
          <w:ilvl w:val="0"/>
          <w:numId w:val="1"/>
        </w:numPr>
      </w:pPr>
      <w:r w:rsidRPr="00990DF9">
        <w:t>проникновение в подвалы и на чердаки лиц, которые не имеют отношения к их техническому обслуживанию;</w:t>
      </w:r>
    </w:p>
    <w:p w:rsidR="00990DF9" w:rsidRPr="00990DF9" w:rsidRDefault="00990DF9" w:rsidP="00990DF9">
      <w:pPr>
        <w:numPr>
          <w:ilvl w:val="0"/>
          <w:numId w:val="1"/>
        </w:numPr>
      </w:pPr>
      <w:r w:rsidRPr="00990DF9">
        <w:t>наличие у проверяемых лиц документов, которые не дают информации, о личности предъявителя, наличие подозрений о сообщении проверяемым лицом ложной информации о себе.</w:t>
      </w:r>
    </w:p>
    <w:p w:rsidR="00990DF9" w:rsidRPr="00990DF9" w:rsidRDefault="00990DF9" w:rsidP="00990DF9"/>
    <w:p w:rsidR="00990DF9" w:rsidRPr="00990DF9" w:rsidRDefault="00990DF9" w:rsidP="00990DF9"/>
    <w:p w:rsidR="00953884" w:rsidRDefault="00953884" w:rsidP="00A836CD">
      <w:pPr>
        <w:jc w:val="center"/>
        <w:rPr>
          <w:b/>
          <w:bCs/>
          <w:sz w:val="28"/>
          <w:szCs w:val="28"/>
        </w:rPr>
      </w:pPr>
      <w:r w:rsidRPr="00A836CD">
        <w:rPr>
          <w:b/>
          <w:bCs/>
          <w:sz w:val="28"/>
          <w:szCs w:val="28"/>
        </w:rPr>
        <w:t>ОТЛИЧИТЕЛЬНЫЕ ПРИЗНА</w:t>
      </w:r>
      <w:r w:rsidR="00A836CD" w:rsidRPr="00A836CD">
        <w:rPr>
          <w:b/>
          <w:bCs/>
          <w:sz w:val="28"/>
          <w:szCs w:val="28"/>
        </w:rPr>
        <w:t>К</w:t>
      </w:r>
      <w:r w:rsidRPr="00A836CD">
        <w:rPr>
          <w:b/>
          <w:bCs/>
          <w:sz w:val="28"/>
          <w:szCs w:val="28"/>
        </w:rPr>
        <w:t>И ПОВЕДЕНИЯ И ВНЕШНЕГО ВИДА ТЕРРОРИСТА-СМЕРТНИ</w:t>
      </w:r>
      <w:r w:rsidR="00A836CD" w:rsidRPr="00A836CD">
        <w:rPr>
          <w:b/>
          <w:bCs/>
          <w:sz w:val="28"/>
          <w:szCs w:val="28"/>
        </w:rPr>
        <w:t>К</w:t>
      </w:r>
      <w:r w:rsidRPr="00A836CD">
        <w:rPr>
          <w:b/>
          <w:bCs/>
          <w:sz w:val="28"/>
          <w:szCs w:val="28"/>
        </w:rPr>
        <w:t>А</w:t>
      </w:r>
    </w:p>
    <w:p w:rsidR="00A836CD" w:rsidRPr="00A836CD" w:rsidRDefault="00A836CD" w:rsidP="00A836CD">
      <w:pPr>
        <w:jc w:val="center"/>
        <w:rPr>
          <w:b/>
          <w:bCs/>
          <w:sz w:val="28"/>
          <w:szCs w:val="28"/>
        </w:rPr>
      </w:pPr>
    </w:p>
    <w:p w:rsidR="00953884" w:rsidRPr="00953884" w:rsidRDefault="00953884" w:rsidP="00953884">
      <w:r w:rsidRPr="00953884">
        <w:t>На основе анализа результатов практической работы в сфере противодействия терроризму выделены отличительные признаки поведения и внешнего вида террориста-смертника, позволяющие визуально, с большой долей вероятности определить носителей угрозы.</w:t>
      </w:r>
    </w:p>
    <w:p w:rsidR="00953884" w:rsidRPr="00A836CD" w:rsidRDefault="00953884" w:rsidP="00953884">
      <w:pPr>
        <w:rPr>
          <w:b/>
        </w:rPr>
      </w:pPr>
      <w:r w:rsidRPr="00A836CD">
        <w:rPr>
          <w:b/>
          <w:u w:val="single"/>
        </w:rPr>
        <w:t>По классификации специалистов к поведенческим признакам относятся:</w:t>
      </w:r>
    </w:p>
    <w:p w:rsidR="00953884" w:rsidRPr="00953884" w:rsidRDefault="00953884" w:rsidP="00953884">
      <w:r w:rsidRPr="00953884">
        <w:t xml:space="preserve">1. Сосредоточенность. Повышенный уровень концентрации террориста-смертника может выражаться в отсутствии реакции на попытки установить с ним контакт и на иные внешние воздействия. </w:t>
      </w:r>
      <w:r w:rsidR="00A836CD" w:rsidRPr="00953884">
        <w:t>Как</w:t>
      </w:r>
      <w:r w:rsidRPr="00953884">
        <w:t xml:space="preserve"> показывает практика, к месту совершения террористического акта террориста-смертника, как правило, сопровождает пособник.</w:t>
      </w:r>
    </w:p>
    <w:p w:rsidR="00953884" w:rsidRPr="00953884" w:rsidRDefault="00953884" w:rsidP="00953884">
      <w:r w:rsidRPr="00953884">
        <w:t>2. Несоответствие поведения окружающей обстановке.</w:t>
      </w:r>
    </w:p>
    <w:p w:rsidR="00953884" w:rsidRPr="00953884" w:rsidRDefault="00953884" w:rsidP="00953884">
      <w:r w:rsidRPr="00953884">
        <w:t>3. При приближении к месту совершения теракта объект может совершать обряд молитвы, что создает впечатление его разговора с кем-то или шептания. Однако</w:t>
      </w:r>
      <w:proofErr w:type="gramStart"/>
      <w:r w:rsidRPr="00953884">
        <w:t>,</w:t>
      </w:r>
      <w:proofErr w:type="gramEnd"/>
      <w:r w:rsidRPr="00953884">
        <w:t xml:space="preserve"> необходимо учитывать, что некоторые люди имеют привычку разговаривать сами с собой, поэтому в отдельности данный признак существенного значения не имеет. </w:t>
      </w:r>
      <w:r w:rsidR="00A836CD" w:rsidRPr="00953884">
        <w:t>Кроме</w:t>
      </w:r>
      <w:r w:rsidRPr="00953884">
        <w:t xml:space="preserve"> того, подобное поведение может быть обусловлено разговором по мобильному телефону с использованием переговорного устройства типа «Hands free».</w:t>
      </w:r>
    </w:p>
    <w:p w:rsidR="00953884" w:rsidRPr="00953884" w:rsidRDefault="00953884" w:rsidP="00953884">
      <w:r w:rsidRPr="00953884">
        <w:lastRenderedPageBreak/>
        <w:t>4. Поведение, характеризующееся отсутствием интереса будущему. Например, покупка билета для проезда в один конец, игнорирование сдачи при совершении покупок, оставление ценных вещей.</w:t>
      </w:r>
    </w:p>
    <w:p w:rsidR="00953884" w:rsidRPr="00953884" w:rsidRDefault="00953884" w:rsidP="00953884">
      <w:r w:rsidRPr="00953884">
        <w:t>5. Скованность в движениях вследствие неудобств из-за прикрепления к телу ВУ.</w:t>
      </w:r>
    </w:p>
    <w:p w:rsidR="00953884" w:rsidRPr="00953884" w:rsidRDefault="00953884" w:rsidP="00953884">
      <w:r w:rsidRPr="00953884">
        <w:t>6. При «отправлении в рай» террорист-смертник согласно мусульманским традициям может использовать в качестве предметов гигиены травяные или цветочные ароматы.</w:t>
      </w:r>
    </w:p>
    <w:p w:rsidR="00953884" w:rsidRPr="00953884" w:rsidRDefault="00953884" w:rsidP="00953884">
      <w:r w:rsidRPr="00953884">
        <w:t>7. Нахождение рук в карманах одежды для приведения в действие ВУ. При использовании дистанционных средств инициирования взрыва или таймера руки могут быть свободными.</w:t>
      </w:r>
    </w:p>
    <w:p w:rsidR="00953884" w:rsidRPr="00953884" w:rsidRDefault="00953884" w:rsidP="00953884">
      <w:r w:rsidRPr="00953884">
        <w:t>8. Обильное потоотделение, что может свидетельствовать о потенциальной угрозе со стороны объекта только в совокупности с рядом других признаков.</w:t>
      </w:r>
    </w:p>
    <w:p w:rsidR="00953884" w:rsidRPr="00953884" w:rsidRDefault="00953884" w:rsidP="00953884">
      <w:r w:rsidRPr="00953884">
        <w:t>9. Целеустремленное движение по прямой траектории к какому-либо объекту (цели), часто прокладывая себе путь непосредственно сквозь скопление людей. При визуальном обнаружении цели у террориста-смертника включается т.н. «Туннельное зрение», при котором он перестает видеть происходящее вокруг него.</w:t>
      </w:r>
    </w:p>
    <w:p w:rsidR="00953884" w:rsidRPr="00A836CD" w:rsidRDefault="00953884" w:rsidP="00953884">
      <w:pPr>
        <w:rPr>
          <w:b/>
        </w:rPr>
      </w:pPr>
      <w:r w:rsidRPr="00A836CD">
        <w:rPr>
          <w:b/>
          <w:u w:val="single"/>
        </w:rPr>
        <w:t>K признакам, характеризующим внешний вид террориста-смертника, относятся:</w:t>
      </w:r>
    </w:p>
    <w:p w:rsidR="00953884" w:rsidRPr="00953884" w:rsidRDefault="00953884" w:rsidP="00953884">
      <w:r w:rsidRPr="00953884">
        <w:t xml:space="preserve">1. В целях маскировки взрывного устройства (ВУ), закрепленного на теле, обычно используется неестественно свободная одежда, в результате чего возникают визуальные диспропорции между размерами головы и тела. </w:t>
      </w:r>
      <w:r w:rsidR="00A836CD" w:rsidRPr="00953884">
        <w:t>Кроме</w:t>
      </w:r>
      <w:r w:rsidRPr="00953884">
        <w:t xml:space="preserve"> того, признаком может служить одежда, явно не соответствующая погоде (например, пальто в жаркий день). Имеет место практика использования террористами-смертниками форменной одежды сотрудников милиции, министерства обороны и т.д. Визуально в таких случаях в форменной одежде могут присутствовать различные нарушения (отсутствие шевронов, несоответствие петличных эмблем и рукавных шевронов, цвета нижних и верхних частей формы, головного убора).</w:t>
      </w:r>
    </w:p>
    <w:p w:rsidR="00953884" w:rsidRPr="00953884" w:rsidRDefault="00953884" w:rsidP="00953884">
      <w:r w:rsidRPr="00953884">
        <w:t>2. В отдельных случаях ВУ может находиться в руках исполнителя теракта, для чего используются рюкзаки и заплечные сумки.</w:t>
      </w:r>
    </w:p>
    <w:p w:rsidR="00953884" w:rsidRPr="00953884" w:rsidRDefault="00953884" w:rsidP="00953884">
      <w:r w:rsidRPr="00953884">
        <w:t xml:space="preserve">3. </w:t>
      </w:r>
      <w:r w:rsidRPr="00A836CD">
        <w:rPr>
          <w:b/>
        </w:rPr>
        <w:t>Зачастую, среди элементов одежды (брюки, платок, пиджак и т.к.) присутствует белый цвет,</w:t>
      </w:r>
      <w:r w:rsidRPr="00953884">
        <w:t xml:space="preserve"> который в соответствии с мусульманскими традициями свидетельствует о том, что человек идет на «Самопожертвование».</w:t>
      </w:r>
    </w:p>
    <w:p w:rsidR="00953884" w:rsidRDefault="00953884" w:rsidP="00953884">
      <w:r w:rsidRPr="00953884">
        <w:t>4. 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от цвета остального тела.</w:t>
      </w:r>
    </w:p>
    <w:p w:rsidR="00A836CD" w:rsidRPr="00953884" w:rsidRDefault="00A836CD" w:rsidP="00953884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53884" w:rsidRPr="00953884" w:rsidTr="00A836CD">
        <w:trPr>
          <w:tblCellSpacing w:w="0" w:type="dxa"/>
          <w:jc w:val="center"/>
        </w:trPr>
        <w:tc>
          <w:tcPr>
            <w:tcW w:w="7095" w:type="dxa"/>
            <w:hideMark/>
          </w:tcPr>
          <w:p w:rsidR="00953884" w:rsidRPr="00953884" w:rsidRDefault="00953884" w:rsidP="00A836CD">
            <w:pPr>
              <w:jc w:val="center"/>
            </w:pPr>
            <w:r w:rsidRPr="00953884">
              <w:rPr>
                <w:b/>
                <w:bCs/>
              </w:rPr>
              <w:t>ФА</w:t>
            </w:r>
            <w:r w:rsidR="00A836CD" w:rsidRPr="00953884">
              <w:rPr>
                <w:b/>
                <w:bCs/>
              </w:rPr>
              <w:t>К</w:t>
            </w:r>
            <w:r w:rsidRPr="00953884">
              <w:rPr>
                <w:b/>
                <w:bCs/>
              </w:rPr>
              <w:t>ТОРЫ</w:t>
            </w:r>
          </w:p>
          <w:p w:rsidR="00A32B83" w:rsidRPr="00953884" w:rsidRDefault="00953884" w:rsidP="00A836CD">
            <w:pPr>
              <w:jc w:val="center"/>
            </w:pPr>
            <w:r w:rsidRPr="00953884">
              <w:rPr>
                <w:b/>
                <w:bCs/>
              </w:rPr>
              <w:t>определяющие использование подрывников-смертников в качестве наиболее вероятного способа попыток организации и совершения террористических актов:</w:t>
            </w:r>
          </w:p>
        </w:tc>
      </w:tr>
    </w:tbl>
    <w:p w:rsidR="00953884" w:rsidRPr="00953884" w:rsidRDefault="00953884" w:rsidP="00953884">
      <w:r w:rsidRPr="00953884">
        <w:lastRenderedPageBreak/>
        <w:t>1.1. Инициатива в выборе места, времени способа доставки и метода детонации заряда принадлежит террористам, что максимально способствует достижению ими целей преступления.</w:t>
      </w:r>
    </w:p>
    <w:p w:rsidR="00953884" w:rsidRPr="00953884" w:rsidRDefault="00953884" w:rsidP="00953884">
      <w:r w:rsidRPr="00953884">
        <w:t>1.2. При использовании смертников нет необходимости предусматривать и разрабатывать пути отхода для исполнителей, что значительно упрощает задачу.</w:t>
      </w:r>
    </w:p>
    <w:p w:rsidR="00953884" w:rsidRPr="00953884" w:rsidRDefault="00953884" w:rsidP="00953884">
      <w:r w:rsidRPr="00953884">
        <w:t>1.3. Реализация мер выявления и противодействия значительно затруднена в местах массового пребывания людей.</w:t>
      </w:r>
    </w:p>
    <w:p w:rsidR="00953884" w:rsidRDefault="00953884" w:rsidP="00953884">
      <w:r w:rsidRPr="00953884">
        <w:t>1.4. Исполнители акций могут быть представители практически любых возрастных, расовых и гендерных групп населения.</w:t>
      </w:r>
    </w:p>
    <w:p w:rsidR="00A836CD" w:rsidRPr="00953884" w:rsidRDefault="00A836CD" w:rsidP="00953884"/>
    <w:tbl>
      <w:tblPr>
        <w:tblW w:w="69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953884" w:rsidRPr="00953884" w:rsidTr="00A836CD">
        <w:trPr>
          <w:tblCellSpacing w:w="0" w:type="dxa"/>
          <w:jc w:val="center"/>
        </w:trPr>
        <w:tc>
          <w:tcPr>
            <w:tcW w:w="6945" w:type="dxa"/>
            <w:hideMark/>
          </w:tcPr>
          <w:p w:rsidR="00953884" w:rsidRPr="00953884" w:rsidRDefault="00953884" w:rsidP="00A836CD">
            <w:pPr>
              <w:jc w:val="center"/>
            </w:pPr>
            <w:r w:rsidRPr="00953884">
              <w:rPr>
                <w:b/>
                <w:bCs/>
              </w:rPr>
              <w:t>ПРИЗНА</w:t>
            </w:r>
            <w:r w:rsidR="00A836CD" w:rsidRPr="00953884">
              <w:rPr>
                <w:b/>
                <w:bCs/>
              </w:rPr>
              <w:t>К</w:t>
            </w:r>
            <w:r w:rsidRPr="00953884">
              <w:rPr>
                <w:b/>
                <w:bCs/>
              </w:rPr>
              <w:t>И</w:t>
            </w:r>
          </w:p>
          <w:p w:rsidR="00A32B83" w:rsidRPr="00953884" w:rsidRDefault="00953884" w:rsidP="00A836CD">
            <w:pPr>
              <w:jc w:val="center"/>
            </w:pPr>
            <w:r w:rsidRPr="00953884">
              <w:rPr>
                <w:b/>
                <w:bCs/>
              </w:rPr>
              <w:t>способствующие выявлению в толпе потенциальных подрывников-смертников:</w:t>
            </w:r>
          </w:p>
        </w:tc>
      </w:tr>
    </w:tbl>
    <w:p w:rsidR="00953884" w:rsidRPr="00953884" w:rsidRDefault="00953884" w:rsidP="00953884">
      <w:r w:rsidRPr="00953884">
        <w:t>2.1. Общее нервное (нервозное) состояние, выделяющаяся мимика и другие реакции, либо заторможенность, (уход в себя), слабое реагирование на внешние раздражители.</w:t>
      </w:r>
    </w:p>
    <w:p w:rsidR="00953884" w:rsidRPr="00953884" w:rsidRDefault="00953884" w:rsidP="00953884">
      <w:r w:rsidRPr="00953884">
        <w:t>2.2. Попытки раствориться в толпе, несоответствие манеры поведения окружающим условиям.</w:t>
      </w:r>
    </w:p>
    <w:p w:rsidR="00953884" w:rsidRPr="00953884" w:rsidRDefault="00953884" w:rsidP="00953884">
      <w:r w:rsidRPr="00953884">
        <w:t>2.3. Неадекватная реакция на появление представителей органов правопорядка.</w:t>
      </w:r>
    </w:p>
    <w:p w:rsidR="00953884" w:rsidRPr="00953884" w:rsidRDefault="00953884" w:rsidP="00953884">
      <w:r w:rsidRPr="00953884">
        <w:t>2.4. Возможное чтение молитв вполголоса.</w:t>
      </w:r>
    </w:p>
    <w:p w:rsidR="00953884" w:rsidRPr="00953884" w:rsidRDefault="00953884" w:rsidP="00953884">
      <w:r w:rsidRPr="00953884">
        <w:t>2.5. Значительное количество верхней одежды, не соответствующее окружающей температуре и погодным условиям.</w:t>
      </w:r>
    </w:p>
    <w:p w:rsidR="00752D25" w:rsidRDefault="00752D25" w:rsidP="00953884"/>
    <w:sectPr w:rsidR="00752D25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5A" w:rsidRDefault="00C4715A">
      <w:pPr>
        <w:spacing w:after="0" w:line="240" w:lineRule="auto"/>
      </w:pPr>
      <w:r>
        <w:separator/>
      </w:r>
    </w:p>
  </w:endnote>
  <w:endnote w:type="continuationSeparator" w:id="0">
    <w:p w:rsidR="00C4715A" w:rsidRDefault="00C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9" w:rsidRDefault="007000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5A" w:rsidRDefault="00C4715A">
      <w:pPr>
        <w:spacing w:after="0" w:line="240" w:lineRule="auto"/>
      </w:pPr>
      <w:r>
        <w:separator/>
      </w:r>
    </w:p>
  </w:footnote>
  <w:footnote w:type="continuationSeparator" w:id="0">
    <w:p w:rsidR="00C4715A" w:rsidRDefault="00C4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9" w:rsidRDefault="00990DF9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0008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021029" w:rsidRDefault="00700084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9" w:rsidRDefault="00700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C10"/>
    <w:multiLevelType w:val="multilevel"/>
    <w:tmpl w:val="71CC3010"/>
    <w:styleLink w:val="WW8Num1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A"/>
    <w:rsid w:val="003B0B01"/>
    <w:rsid w:val="004567BC"/>
    <w:rsid w:val="00492D06"/>
    <w:rsid w:val="00667215"/>
    <w:rsid w:val="00700084"/>
    <w:rsid w:val="00752D25"/>
    <w:rsid w:val="00821C32"/>
    <w:rsid w:val="0083760B"/>
    <w:rsid w:val="00953884"/>
    <w:rsid w:val="00990DF9"/>
    <w:rsid w:val="00A32B83"/>
    <w:rsid w:val="00A836CD"/>
    <w:rsid w:val="00C4715A"/>
    <w:rsid w:val="00C56BFA"/>
    <w:rsid w:val="00D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DF9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DF9"/>
    <w:rPr>
      <w:rFonts w:ascii="Times New Roman" w:eastAsiaTheme="minorEastAsia" w:hAnsi="Times New Roman"/>
      <w:sz w:val="24"/>
      <w:lang w:eastAsia="ru-RU"/>
    </w:rPr>
  </w:style>
  <w:style w:type="numbering" w:customStyle="1" w:styleId="WW8Num1">
    <w:name w:val="WW8Num1"/>
    <w:basedOn w:val="a2"/>
    <w:rsid w:val="00990DF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9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F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7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DF9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DF9"/>
    <w:rPr>
      <w:rFonts w:ascii="Times New Roman" w:eastAsiaTheme="minorEastAsia" w:hAnsi="Times New Roman"/>
      <w:sz w:val="24"/>
      <w:lang w:eastAsia="ru-RU"/>
    </w:rPr>
  </w:style>
  <w:style w:type="numbering" w:customStyle="1" w:styleId="WW8Num1">
    <w:name w:val="WW8Num1"/>
    <w:basedOn w:val="a2"/>
    <w:rsid w:val="00990DF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9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F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7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61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9586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504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8FF"/>
                                <w:left w:val="single" w:sz="6" w:space="0" w:color="D2E8FF"/>
                                <w:bottom w:val="single" w:sz="6" w:space="0" w:color="D2E8FF"/>
                                <w:right w:val="single" w:sz="6" w:space="0" w:color="D2E8FF"/>
                              </w:divBdr>
                              <w:divsChild>
                                <w:div w:id="4184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1027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253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32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283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83116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2014-10-01T14:30:00Z</dcterms:created>
  <dcterms:modified xsi:type="dcterms:W3CDTF">2014-10-01T14:30:00Z</dcterms:modified>
</cp:coreProperties>
</file>