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8B" w:rsidRDefault="00F9378B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10_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78B" w:rsidRDefault="00F9378B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9378B" w:rsidRDefault="00F9378B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9378B" w:rsidRDefault="00F9378B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29188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Содержание:</w:t>
      </w:r>
    </w:p>
    <w:p w:rsidR="006310EA" w:rsidRPr="00291880" w:rsidRDefault="006310EA" w:rsidP="00686AE5">
      <w:pPr>
        <w:tabs>
          <w:tab w:val="left" w:pos="2952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1.По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яснительная записка……………………………….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>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      2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2. Методологические и теоретические основы программы………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       3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3. Цели и задачи программы……………………………………………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     4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4. Организация работы по </w:t>
      </w:r>
      <w:r>
        <w:rPr>
          <w:rFonts w:ascii="Times New Roman" w:eastAsiaTheme="minorEastAsia" w:hAnsi="Times New Roman" w:cs="Times New Roman"/>
          <w:sz w:val="28"/>
          <w:szCs w:val="28"/>
        </w:rPr>
        <w:t>программе………………………………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……....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6310EA" w:rsidRPr="00291880" w:rsidRDefault="006310EA" w:rsidP="00D06B2D">
      <w:p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5. Содержание программы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     7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6. Методическое обеспечение программы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Литература, используемая логопедом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работе над программой  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…..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 xml:space="preserve">   9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Учебные пособия для ра</w:t>
      </w:r>
      <w:r>
        <w:rPr>
          <w:rFonts w:ascii="Times New Roman" w:eastAsiaTheme="minorEastAsia" w:hAnsi="Times New Roman" w:cs="Times New Roman"/>
          <w:sz w:val="28"/>
          <w:szCs w:val="28"/>
        </w:rPr>
        <w:t>боты с детьми …………………………………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…...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Приложение: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Календарно – тематическое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планирование …………...…………………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 xml:space="preserve">….   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31C27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86AE5" w:rsidRDefault="00686AE5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Логопедическая работа в </w:t>
      </w:r>
      <w:r w:rsidR="00686AE5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образовательном учреждении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VIII вида 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 xml:space="preserve">одно из  важных направлений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>в процессе коррекции нарушений развития детей с особыми   возможностями здоровья (ОВЗ).</w:t>
      </w:r>
    </w:p>
    <w:p w:rsidR="00686AE5" w:rsidRDefault="006310EA" w:rsidP="006510F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Обучающиеся</w:t>
      </w:r>
      <w:r w:rsidR="00686A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 xml:space="preserve"> с системными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нарушения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речи, 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 xml:space="preserve"> обусловленные умственной отсталостью,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испытывают стойкие трудности при усвоении программы школы,  вследствие  низкого уровня  сформированности речевых функций и психологических предпосылок к овладению полноценной учебной деятельностью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86AE5" w:rsidRDefault="00686AE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ходе углубленной диагностики речевого развития у группы 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обучающихся </w:t>
      </w:r>
      <w:r w:rsidR="00E254EB">
        <w:rPr>
          <w:rFonts w:ascii="Times New Roman" w:eastAsiaTheme="minorEastAsia" w:hAnsi="Times New Roman" w:cs="Times New Roman"/>
          <w:sz w:val="28"/>
          <w:szCs w:val="28"/>
        </w:rPr>
        <w:t>пятого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 класс</w:t>
      </w:r>
      <w:r w:rsidR="00E254EB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выявлен сложный вид дисграфии, обусловленный недоразвитием </w:t>
      </w:r>
      <w:r w:rsidR="00E254EB">
        <w:rPr>
          <w:rFonts w:ascii="Times New Roman" w:eastAsiaTheme="minorEastAsia" w:hAnsi="Times New Roman" w:cs="Times New Roman"/>
          <w:sz w:val="28"/>
          <w:szCs w:val="28"/>
        </w:rPr>
        <w:t>оптико – пространственных представлений, навыков языкового анализа и синтеза.</w:t>
      </w:r>
    </w:p>
    <w:p w:rsidR="00442FD5" w:rsidRDefault="00442FD5" w:rsidP="00E254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Недоразвитие </w:t>
      </w:r>
      <w:r w:rsidR="00E254EB">
        <w:rPr>
          <w:rFonts w:ascii="Times New Roman" w:eastAsiaTheme="minorEastAsia" w:hAnsi="Times New Roman" w:cs="Times New Roman"/>
          <w:sz w:val="28"/>
          <w:szCs w:val="28"/>
        </w:rPr>
        <w:t xml:space="preserve">оптико – пространственных представлений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проявляется в следующих </w:t>
      </w:r>
      <w:r w:rsidR="00E254EB">
        <w:rPr>
          <w:rFonts w:ascii="Times New Roman" w:eastAsiaTheme="minorEastAsia" w:hAnsi="Times New Roman" w:cs="Times New Roman"/>
          <w:sz w:val="28"/>
          <w:szCs w:val="28"/>
        </w:rPr>
        <w:t>признаках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254EB" w:rsidRPr="00E254EB" w:rsidRDefault="00E254EB" w:rsidP="00E254EB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недоразвитие зрительного восприятия, неточность представлений о форме, величине, цвете;</w:t>
      </w:r>
    </w:p>
    <w:p w:rsidR="00E254EB" w:rsidRPr="00E254EB" w:rsidRDefault="00E254EB" w:rsidP="00E254EB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недоразвитие зрительной памяти, пространственного восприятия и представлений, трудности оптического и оптико – пространственного анализа;</w:t>
      </w:r>
    </w:p>
    <w:p w:rsidR="00E254EB" w:rsidRPr="00E254EB" w:rsidRDefault="00E254EB" w:rsidP="00E254EB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 xml:space="preserve">нарушение дивергенции оптических образов букв (б/д, </w:t>
      </w:r>
      <w:proofErr w:type="gramStart"/>
      <w:r w:rsidRPr="00E254EB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E254EB">
        <w:rPr>
          <w:rFonts w:ascii="Times New Roman" w:eastAsiaTheme="minorEastAsia" w:hAnsi="Times New Roman" w:cs="Times New Roman"/>
          <w:sz w:val="28"/>
          <w:szCs w:val="28"/>
        </w:rPr>
        <w:t>\т, у\и, х\ж, о/а и т.д.).</w:t>
      </w:r>
    </w:p>
    <w:p w:rsidR="00E254EB" w:rsidRDefault="00E254EB" w:rsidP="00E254E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Недоразвитие языкового анализа и синтеза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</w:t>
      </w:r>
      <w:r w:rsidR="00031C27" w:rsidRPr="00031C27">
        <w:rPr>
          <w:rFonts w:ascii="Times New Roman" w:eastAsiaTheme="minorEastAsia" w:hAnsi="Times New Roman" w:cs="Times New Roman"/>
          <w:sz w:val="28"/>
          <w:szCs w:val="28"/>
        </w:rPr>
        <w:t xml:space="preserve">проявляется </w:t>
      </w:r>
      <w:r>
        <w:rPr>
          <w:rFonts w:ascii="Times New Roman" w:eastAsiaTheme="minorEastAsia" w:hAnsi="Times New Roman" w:cs="Times New Roman"/>
          <w:sz w:val="28"/>
          <w:szCs w:val="28"/>
        </w:rPr>
        <w:t>в следующих ошибках: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пропуски букв (гласных, согласных, в том числе в стечениях) в словах, слогах;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добавление лишних букв, слогов;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перестановки букв, слогов;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не дописывание слов;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lastRenderedPageBreak/>
        <w:t>слитное написание соседних слов (слитное написание предлога (союза) с последующим словом);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раздельное написание частей входящих в состав слова (отделение приставки, раздельное написание сложных слов);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пропуски слов, словосочетаний, предложений;</w:t>
      </w:r>
    </w:p>
    <w:p w:rsidR="00442FD5" w:rsidRPr="00E254EB" w:rsidRDefault="00442FD5" w:rsidP="00E254EB">
      <w:pPr>
        <w:pStyle w:val="a8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 xml:space="preserve">нарушения в обозначении границ предложений </w:t>
      </w:r>
      <w:proofErr w:type="gramStart"/>
      <w:r w:rsidRPr="00E254EB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E254EB">
        <w:rPr>
          <w:rFonts w:ascii="Times New Roman" w:eastAsiaTheme="minorEastAsia" w:hAnsi="Times New Roman" w:cs="Times New Roman"/>
          <w:sz w:val="28"/>
          <w:szCs w:val="28"/>
        </w:rPr>
        <w:t>отсутствие заглавной буквы в начале предложения, точки в конце).</w:t>
      </w:r>
    </w:p>
    <w:p w:rsidR="00B410B4" w:rsidRDefault="00B410B4" w:rsidP="00B410B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Исходя из этого, логопедическое воздействие должно быть направлено на речевую систему в целом, а не только на один изолированный дефект.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2. Методологические и теоретические основы программы</w:t>
      </w:r>
    </w:p>
    <w:p w:rsidR="00AC7F88" w:rsidRPr="00AC7F88" w:rsidRDefault="006310EA" w:rsidP="00AC7F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«Логопедическая программа </w:t>
      </w:r>
      <w:r w:rsidR="00AC7F88" w:rsidRPr="00AC7F88">
        <w:rPr>
          <w:rFonts w:ascii="Times New Roman" w:eastAsiaTheme="minorEastAsia" w:hAnsi="Times New Roman" w:cs="Times New Roman"/>
          <w:sz w:val="28"/>
          <w:szCs w:val="28"/>
        </w:rPr>
        <w:t>коррекции сложной дисграфии</w:t>
      </w:r>
    </w:p>
    <w:p w:rsidR="006310EA" w:rsidRPr="00686AE5" w:rsidRDefault="00AC7F88" w:rsidP="00AC7F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C7F88">
        <w:rPr>
          <w:rFonts w:ascii="Times New Roman" w:eastAsiaTheme="minorEastAsia" w:hAnsi="Times New Roman" w:cs="Times New Roman"/>
          <w:sz w:val="28"/>
          <w:szCs w:val="28"/>
        </w:rPr>
        <w:t>(дисграфии на почве нарушений языкового анализа и синтеза, осложнённого оптическим и акустическим недоразвитием)»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имеет под собой методологические и теоретические основания. 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В качестве одного из таких оснований   выступают  принципы, определяющие реализацию программы и организацию работы по ней: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гуманизма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вера в возможности ребёнка, позитивный подход;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системности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реалистичности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учёт реальных возможностей ребёнка, единства диагностики и коррекционно-развивающей работы;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деятельностного подхода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опора коррекционно-развивающей работы на ведущий вид деятельности, свойственный возрасту;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индивидуально-дифференцированного подхода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системного подхода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 Теоретической основой  для создания данной программы явились разработки о различных формах речевых нарушений и создании эффективных методик их преодоления Р.Е. Левиной, Р.И. Лалаевой, Ф.А. Рау и др., которые базируются на учении Л.С. Выготского, А.Р. Лурии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А.А. Леонтьева о сложной структуре речевой деятельности. </w:t>
      </w:r>
    </w:p>
    <w:p w:rsidR="006510F3" w:rsidRPr="006510F3" w:rsidRDefault="006310EA" w:rsidP="006510F3">
      <w:pPr>
        <w:tabs>
          <w:tab w:val="left" w:pos="58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6510F3" w:rsidRPr="006510F3">
        <w:rPr>
          <w:rFonts w:ascii="Times New Roman" w:hAnsi="Times New Roman" w:cs="Times New Roman"/>
          <w:sz w:val="28"/>
          <w:szCs w:val="28"/>
        </w:rPr>
        <w:t>«Логопедическая программа</w:t>
      </w:r>
      <w:r w:rsidR="006510F3">
        <w:rPr>
          <w:rFonts w:ascii="Times New Roman" w:hAnsi="Times New Roman" w:cs="Times New Roman"/>
          <w:sz w:val="28"/>
          <w:szCs w:val="28"/>
        </w:rPr>
        <w:t xml:space="preserve"> </w:t>
      </w:r>
      <w:r w:rsidR="006510F3" w:rsidRPr="006510F3">
        <w:rPr>
          <w:rFonts w:ascii="Times New Roman" w:hAnsi="Times New Roman" w:cs="Times New Roman"/>
          <w:sz w:val="28"/>
          <w:szCs w:val="28"/>
        </w:rPr>
        <w:t>коррекции сложной дисграфии</w:t>
      </w:r>
    </w:p>
    <w:p w:rsidR="006310EA" w:rsidRPr="006510F3" w:rsidRDefault="006510F3" w:rsidP="006510F3">
      <w:pPr>
        <w:tabs>
          <w:tab w:val="left" w:pos="58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0F3">
        <w:rPr>
          <w:rFonts w:ascii="Times New Roman" w:hAnsi="Times New Roman" w:cs="Times New Roman"/>
          <w:sz w:val="28"/>
          <w:szCs w:val="28"/>
        </w:rPr>
        <w:t>(дисграфии на почве нарушений языкового анализа и синтеза, осложнённого оптическим и акустическим недоразвитием)»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составлена</w:t>
      </w:r>
      <w:proofErr w:type="gramEnd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на основе  программ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ы </w:t>
      </w:r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для 5-9 классов специальных (коррекционных) общеобразовательных учреждений VIII вида: Сб.1. Под редакцией В.В. Воронковой. – М.: Гуманитарный издательский центр </w:t>
      </w:r>
      <w:proofErr w:type="spellStart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Владос</w:t>
      </w:r>
      <w:proofErr w:type="spellEnd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, 2000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, а так же </w:t>
      </w:r>
    </w:p>
    <w:p w:rsidR="006310EA" w:rsidRPr="00686AE5" w:rsidRDefault="006310EA" w:rsidP="006510F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с использованием научно-методической литературы по коррекции нарушений устной и письменной речи.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3. Цели и задачи программы</w:t>
      </w:r>
    </w:p>
    <w:p w:rsidR="00E254EB" w:rsidRPr="00E254EB" w:rsidRDefault="006310EA" w:rsidP="00E254E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>Цель программы: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>коррекция</w:t>
      </w:r>
      <w:r w:rsidR="00E254EB" w:rsidRPr="00E254EB">
        <w:t xml:space="preserve"> </w:t>
      </w:r>
      <w:r w:rsidR="00E254EB" w:rsidRPr="00E254EB">
        <w:rPr>
          <w:rFonts w:ascii="Times New Roman" w:eastAsiaTheme="minorEastAsia" w:hAnsi="Times New Roman" w:cs="Times New Roman"/>
          <w:sz w:val="28"/>
          <w:szCs w:val="28"/>
        </w:rPr>
        <w:t>смешанного вида дисграфии:</w:t>
      </w:r>
    </w:p>
    <w:p w:rsidR="006310EA" w:rsidRPr="00686AE5" w:rsidRDefault="00E254EB" w:rsidP="00E254E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254EB">
        <w:rPr>
          <w:rFonts w:ascii="Times New Roman" w:eastAsiaTheme="minorEastAsia" w:hAnsi="Times New Roman" w:cs="Times New Roman"/>
          <w:sz w:val="28"/>
          <w:szCs w:val="28"/>
        </w:rPr>
        <w:t>оптической дисграфии и дисграфии на почве нарушений языкового анализа и синтеза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254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>путем организации специального обучения.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>Основные задачи программы: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 xml:space="preserve">Создать условия для формирования 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>грамотного чтения и письма, путём подбора  материала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исходя из индивидуальных особенностей обучающихся.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>Развивать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фонематические процессы, грамматический строй речи через коррекцию дефектов устной и письменной речи.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lastRenderedPageBreak/>
        <w:t>4.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>Создать условия для коррекции и развития познавательной деятельности обучающихся (учебных навыков,  всех видов  восприятия, памяти, внимания, фонематического слуха),  общей координации движений, мелкой моторики.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ab/>
        <w:t>Организация работы по программе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Коррекция  речевых нарушений  обучающихся </w:t>
      </w:r>
      <w:r w:rsidR="00AC7F88" w:rsidRPr="00AC7F88">
        <w:rPr>
          <w:rFonts w:ascii="Times New Roman" w:eastAsiaTheme="minorEastAsia" w:hAnsi="Times New Roman" w:cs="Times New Roman"/>
          <w:sz w:val="28"/>
          <w:szCs w:val="28"/>
        </w:rPr>
        <w:t>КГКОУ Школа 1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>требует организации специальной логопедической работы, поэтому в учебном плане предусмотрены часы логопедических занятий.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Наполняемость групп для логопедических занятий составляет 2 – 4 обучающихся.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  На индивидуальные и групповые логопедические занятия по расписанию отводятся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часы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как в первую, так и во вторую половину дня. На занятие с группой обучающихся отводится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>30-40 минут, на индивидуальное занятие – 20 минут на каждого ребёнка, 5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 - 10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минут перерыва между индивидуальными занятиями.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6310EA" w:rsidRPr="00686AE5" w:rsidTr="00504DF5">
        <w:tc>
          <w:tcPr>
            <w:tcW w:w="1242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8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рассчитана на общее      количество учебных часов в год                                  </w:t>
            </w:r>
          </w:p>
        </w:tc>
        <w:tc>
          <w:tcPr>
            <w:tcW w:w="4501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b/>
                <w:sz w:val="28"/>
                <w:szCs w:val="28"/>
              </w:rPr>
              <w:t>По календарному графику учебных часов</w:t>
            </w:r>
          </w:p>
        </w:tc>
      </w:tr>
      <w:tr w:rsidR="006310EA" w:rsidRPr="00686AE5" w:rsidTr="00504DF5">
        <w:tc>
          <w:tcPr>
            <w:tcW w:w="1242" w:type="dxa"/>
          </w:tcPr>
          <w:p w:rsidR="00504DF5" w:rsidRDefault="00E254EB" w:rsidP="00686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0EA"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310EA" w:rsidRDefault="00504DF5" w:rsidP="00686AE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DF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6310EA" w:rsidRPr="0050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DF5" w:rsidRPr="00504DF5" w:rsidRDefault="00504DF5" w:rsidP="00686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3828" w:type="dxa"/>
          </w:tcPr>
          <w:p w:rsidR="00504DF5" w:rsidRDefault="00504DF5" w:rsidP="00686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F5" w:rsidRDefault="00504DF5" w:rsidP="00686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F5" w:rsidRDefault="00504DF5" w:rsidP="00504D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4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0EA"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часов (2 часа в неделю)   </w:t>
            </w:r>
          </w:p>
          <w:p w:rsidR="006310EA" w:rsidRPr="00686AE5" w:rsidRDefault="00504DF5" w:rsidP="00EF4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4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EF4C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 в неделю)</w:t>
            </w:r>
            <w:r w:rsidR="006310EA"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501" w:type="dxa"/>
          </w:tcPr>
          <w:p w:rsidR="00504DF5" w:rsidRDefault="00504DF5" w:rsidP="00504D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EA" w:rsidRDefault="00504DF5" w:rsidP="00504D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6310EA" w:rsidRPr="00686AE5">
              <w:rPr>
                <w:rFonts w:ascii="Times New Roman" w:hAnsi="Times New Roman" w:cs="Times New Roman"/>
                <w:sz w:val="28"/>
                <w:szCs w:val="28"/>
              </w:rPr>
              <w:t>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10EA"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часов логопедическое обследование)</w:t>
            </w:r>
          </w:p>
          <w:p w:rsidR="00504DF5" w:rsidRPr="00686AE5" w:rsidRDefault="00504DF5" w:rsidP="00504D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час </w:t>
            </w: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часов логопедическое обследование)</w:t>
            </w:r>
          </w:p>
        </w:tc>
      </w:tr>
    </w:tbl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 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В структуру занятия могут входить: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упражнения для развития артикуляционной моторики;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дыхательная гимнастика;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формирование фонематических процессов;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работа со словами, звукослоговой анализ слов;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работа над предложением;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обогащение и активизация словарного запаса;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развитие связной речи.</w:t>
      </w: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619" w:rsidRDefault="00103619" w:rsidP="00686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12C" w:rsidRDefault="0082412C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2412C" w:rsidRDefault="0082412C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Default="006310EA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5. 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E254EB" w:rsidRPr="00291880" w:rsidTr="00AD5573">
        <w:tc>
          <w:tcPr>
            <w:tcW w:w="2376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планирования</w:t>
            </w:r>
          </w:p>
        </w:tc>
        <w:tc>
          <w:tcPr>
            <w:tcW w:w="3651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E254EB" w:rsidRPr="00291880" w:rsidTr="00AD5573">
        <w:tc>
          <w:tcPr>
            <w:tcW w:w="2376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Звуковая сторона речи.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3544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 Обозначение мягкости согласных буквами ь, е, ё, и, ю, я.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Оглушение звонких согласных перед глухими согласными и на конце слов.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3651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звуки, соотносить их с соответствующими буквами.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Дифференцировать согласные звуки по твердости-мягкости, глухости-звонкости.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на письме буквами ь, е, ё, и, ю, я.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звонких и глухих согласных путем изменения формы слова.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Ставить ударение в словах, выделять ударные и безударные гласные, проверять написание безударных гласных путем изменения формы слова или подбора родственных слов.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Уметь располагать слова в алфавитном порядке, пользоваться словарем.</w:t>
            </w:r>
          </w:p>
        </w:tc>
      </w:tr>
      <w:tr w:rsidR="00E254EB" w:rsidRPr="00291880" w:rsidTr="00AD5573">
        <w:tc>
          <w:tcPr>
            <w:tcW w:w="2376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строй речи.</w:t>
            </w:r>
          </w:p>
        </w:tc>
        <w:tc>
          <w:tcPr>
            <w:tcW w:w="3544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программной терминологии.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 и суффиксов.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имени существительного.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Антонимы, синонимы, омонимы, фразеологизмы.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 и падежам.</w:t>
            </w:r>
          </w:p>
        </w:tc>
        <w:tc>
          <w:tcPr>
            <w:tcW w:w="3651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Активизировать усвоенную лексику через речевую практику.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Находить корень слова, образовывать однокоренные слова.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Образовывать слова от данных корней с разными приставками и суффиксами.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Различать приставку и предлог по их значению.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Изменять окончание слов в соответствии с вопросами.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Находить имена существительные в предложении по вопросам. Объяснять лексическое значение слов.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числам и падежам.</w:t>
            </w:r>
          </w:p>
        </w:tc>
      </w:tr>
      <w:tr w:rsidR="00E254EB" w:rsidRPr="00291880" w:rsidTr="00AD5573">
        <w:tc>
          <w:tcPr>
            <w:tcW w:w="2376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предложением и </w:t>
            </w: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речью.</w:t>
            </w:r>
          </w:p>
        </w:tc>
        <w:tc>
          <w:tcPr>
            <w:tcW w:w="3544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слова в предложении. Распространение предложений </w:t>
            </w: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Грамматическое оформление предложения. Интонационная законченность.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различных видов. План текста. Заголовок, тема и главная мысль.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Последовательный, краткий и выборочный пересказы.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Изложение текста.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высказывания.</w:t>
            </w:r>
          </w:p>
        </w:tc>
        <w:tc>
          <w:tcPr>
            <w:tcW w:w="3651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и распространять предложения, ставить вопросы к </w:t>
            </w: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 в предложении, знаки препинания в конце предложений.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Соблюдать правильную интонацию в предложениях с однородными членами.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Работать с планом текста, озаглавливать текст, выделять его тему и главную мысль.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пересказов.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Писать изложение текста по плану.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Писать небольшие творческие сочинения по заданной теме (близкой личным впечатлениям ребенка).</w:t>
            </w:r>
          </w:p>
        </w:tc>
      </w:tr>
      <w:tr w:rsidR="00E254EB" w:rsidRPr="00291880" w:rsidTr="00AD5573">
        <w:tc>
          <w:tcPr>
            <w:tcW w:w="2376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Неречевые процессы.</w:t>
            </w:r>
          </w:p>
        </w:tc>
        <w:tc>
          <w:tcPr>
            <w:tcW w:w="3544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по отношению к языковым явлениям, способности к запоминанию преимущественно словесного материала.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психологических предпосылок к овладению полноценными навыками учебной деятельности.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познавательной активности, коммуникативных навыков.</w:t>
            </w:r>
          </w:p>
        </w:tc>
        <w:tc>
          <w:tcPr>
            <w:tcW w:w="3651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и воспроизводить ее.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Произвольно управлять поведением и деятельностью.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познавательные интересы и творческие способности.</w:t>
            </w:r>
          </w:p>
        </w:tc>
      </w:tr>
      <w:tr w:rsidR="00E254EB" w:rsidRPr="00291880" w:rsidTr="00AD5573">
        <w:tc>
          <w:tcPr>
            <w:tcW w:w="2376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обще учебных умений и навыков.</w:t>
            </w:r>
          </w:p>
        </w:tc>
        <w:tc>
          <w:tcPr>
            <w:tcW w:w="3544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усложненных условиях, переносить усвоенные умения и навыки на новый материал.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учебного диалога.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Применение инструкции (схемы) при подготовке развернутого ответа.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приемов дифференцированного самоконтроля и оценки деятельности.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технологий.</w:t>
            </w:r>
          </w:p>
        </w:tc>
        <w:tc>
          <w:tcPr>
            <w:tcW w:w="3651" w:type="dxa"/>
          </w:tcPr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Действовать в новых условиях.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алгоритм действий.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Подводить итоги работы.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компьютером.</w:t>
            </w:r>
          </w:p>
          <w:p w:rsidR="00E254EB" w:rsidRPr="00783A0B" w:rsidRDefault="00E254EB" w:rsidP="00AD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самоконтроля и оценки деятельности.</w:t>
            </w:r>
          </w:p>
        </w:tc>
      </w:tr>
    </w:tbl>
    <w:p w:rsidR="00E254EB" w:rsidRPr="00291880" w:rsidRDefault="00E254EB" w:rsidP="00E254E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254EB" w:rsidRDefault="00E254EB" w:rsidP="00E254E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E37B8" w:rsidRPr="00686AE5" w:rsidRDefault="008E37B8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6. Методическое обеспечение программы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Литература, используемая логопедом в работе над программой: 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Бодрягина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Л.Л. Тренажёр по русскому языку для начальной школы. Орфограммы. М., 2011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Большакова С.Е. Преодоление нарушений слоговой структуры слова у детей: Методическое пособие. – М., 2009.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Быстрова Г.А.,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Сизова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Э.А., Шуйская Т.А. Логопедические игры и задания. – СПб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>2008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Гейченко И.Л.,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Исавнина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О.Г. ребусы, кроссворды, головомки, -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Спб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>., 2012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Ивановская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О.Г. и др. Занятия с логопедом по обучению связной речи на основе разрезных картинок. – СПб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>2009 (12 уроков)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Мазанова Е.В. Коррекция аграмматической дисграфии. Конспекты занятий для логопеда. – 2-е изд. – М., 2010 + Альбом упражнений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 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акустической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 дисграфии. Конспекты занятий для логопеда. – 2-е изд. – М., 2010 + Альбом упражнений 1,2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Мазанова Е.В. Коррекция  дисграфии на почве нарушений языкового анализа и синтеза. Конспекты занятий для логопеда. – 2-е изд. – М., 2010 + Альбом упражнений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 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оптической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дисграфии. Конспекты занятий для логопеда. – 2-е изд. – М., 2010 + Альбом упражнений 1,2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О.Д. Состав слова. Книжка -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 Звуки и буквы. Книжка –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 Части речи. Имя прилагательное. Книжка –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 Части речи. Глагол. Книжка –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Ушакова О.Д. Напиши диктант без ошибок! 1-4 классы. 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–С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>Пб., 2011.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lastRenderedPageBreak/>
        <w:t>Яровская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О.Н. Занимательные задания логопеда для школьников 3-4 классы</w:t>
      </w:r>
    </w:p>
    <w:p w:rsidR="00103619" w:rsidRPr="00103619" w:rsidRDefault="00103619" w:rsidP="00103619">
      <w:pPr>
        <w:pStyle w:val="a8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Яровская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О.Н. Занимательные задания логопеда для школьников </w:t>
      </w:r>
      <w:r>
        <w:rPr>
          <w:rFonts w:ascii="Times New Roman" w:eastAsiaTheme="minorEastAsia" w:hAnsi="Times New Roman" w:cs="Times New Roman"/>
          <w:sz w:val="28"/>
          <w:szCs w:val="28"/>
        </w:rPr>
        <w:t>2-3</w:t>
      </w: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классы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>Учебные пособия для работы с детьми: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Веркеенко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И.В. Упражнения и проверочные задания по русскому языку: тетрадь для учащихся 5 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спец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коррекц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.) 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общеобразоват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Шк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>. VIII вида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 № 1. Простые предложения. Глаголы во множественном числе. Существительные.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тетрадь. №2  местоимения, простые предлоги, существительные во множественном числе.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 № 3. Сложные предлоги. Приставочные глаголы. Числительные.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 №4. Прилагательные. Сравнительная степень прилагательных. Антонимы и синонимы.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аграмматической дисграфии. Альбом упражнений – 2-е изд. – М., 2010   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акустической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дисграфии. Альбом упражнений 1,2  – 2-е изд. – М., 2010 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 дисграфии на почве нарушений языкового анализа и синтеза.  Альбом упражнений – 2-е изд. – М., 2010 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оптической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дисграфии.  Альбом упражнений 1,2 – 2-е изд. – М., 2010 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тетрадь  Развиваем технику чтения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 тетрадь Рассказы о временах года. Осень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 тетрадь Рассказы о временах года. Весна, лето. – Екатеринбург, 2010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 Тетрадь. Логопедические кроссворды</w:t>
      </w:r>
    </w:p>
    <w:p w:rsidR="006310EA" w:rsidRPr="00686AE5" w:rsidRDefault="00103619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Шукейко</w:t>
      </w:r>
      <w:proofErr w:type="spellEnd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В.А. Справочник школьника по русскому языку 1-4 классы</w:t>
      </w:r>
    </w:p>
    <w:p w:rsidR="00997126" w:rsidRPr="00D06B2D" w:rsidRDefault="006310EA" w:rsidP="00D06B2D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lastRenderedPageBreak/>
        <w:t>Чурсина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Л.В. Конструирование по клеточкам: рабочая тетрадь: 1 класс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>., 2012</w:t>
      </w:r>
    </w:p>
    <w:sectPr w:rsidR="00997126" w:rsidRPr="00D06B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F9" w:rsidRDefault="00CB18F9" w:rsidP="008E37B8">
      <w:pPr>
        <w:spacing w:after="0" w:line="240" w:lineRule="auto"/>
      </w:pPr>
      <w:r>
        <w:separator/>
      </w:r>
    </w:p>
  </w:endnote>
  <w:endnote w:type="continuationSeparator" w:id="0">
    <w:p w:rsidR="00CB18F9" w:rsidRDefault="00CB18F9" w:rsidP="008E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1396"/>
      <w:docPartObj>
        <w:docPartGallery w:val="Page Numbers (Bottom of Page)"/>
        <w:docPartUnique/>
      </w:docPartObj>
    </w:sdtPr>
    <w:sdtEndPr/>
    <w:sdtContent>
      <w:p w:rsidR="008E37B8" w:rsidRDefault="008E37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8B">
          <w:rPr>
            <w:noProof/>
          </w:rPr>
          <w:t>12</w:t>
        </w:r>
        <w:r>
          <w:fldChar w:fldCharType="end"/>
        </w:r>
      </w:p>
    </w:sdtContent>
  </w:sdt>
  <w:p w:rsidR="008E37B8" w:rsidRDefault="008E37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F9" w:rsidRDefault="00CB18F9" w:rsidP="008E37B8">
      <w:pPr>
        <w:spacing w:after="0" w:line="240" w:lineRule="auto"/>
      </w:pPr>
      <w:r>
        <w:separator/>
      </w:r>
    </w:p>
  </w:footnote>
  <w:footnote w:type="continuationSeparator" w:id="0">
    <w:p w:rsidR="00CB18F9" w:rsidRDefault="00CB18F9" w:rsidP="008E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F92"/>
    <w:multiLevelType w:val="hybridMultilevel"/>
    <w:tmpl w:val="2D82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CB5"/>
    <w:multiLevelType w:val="hybridMultilevel"/>
    <w:tmpl w:val="E8F82DAE"/>
    <w:lvl w:ilvl="0" w:tplc="89E0B7C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04"/>
    <w:multiLevelType w:val="hybridMultilevel"/>
    <w:tmpl w:val="240ADD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902EF"/>
    <w:multiLevelType w:val="hybridMultilevel"/>
    <w:tmpl w:val="6A3630CC"/>
    <w:lvl w:ilvl="0" w:tplc="C804EA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646C"/>
    <w:multiLevelType w:val="hybridMultilevel"/>
    <w:tmpl w:val="87C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2772"/>
    <w:multiLevelType w:val="hybridMultilevel"/>
    <w:tmpl w:val="1108B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D490E"/>
    <w:multiLevelType w:val="hybridMultilevel"/>
    <w:tmpl w:val="C1D2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3858"/>
    <w:multiLevelType w:val="hybridMultilevel"/>
    <w:tmpl w:val="E8C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F403E"/>
    <w:multiLevelType w:val="hybridMultilevel"/>
    <w:tmpl w:val="9FCE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14ECC"/>
    <w:multiLevelType w:val="hybridMultilevel"/>
    <w:tmpl w:val="B59C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B2CCB"/>
    <w:multiLevelType w:val="hybridMultilevel"/>
    <w:tmpl w:val="6B3C3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9"/>
    <w:rsid w:val="00031C27"/>
    <w:rsid w:val="00103619"/>
    <w:rsid w:val="00442FD5"/>
    <w:rsid w:val="00504DF5"/>
    <w:rsid w:val="005A5379"/>
    <w:rsid w:val="006310EA"/>
    <w:rsid w:val="006510F3"/>
    <w:rsid w:val="00686AE5"/>
    <w:rsid w:val="0082412C"/>
    <w:rsid w:val="008E37B8"/>
    <w:rsid w:val="008E604D"/>
    <w:rsid w:val="00935C95"/>
    <w:rsid w:val="00997126"/>
    <w:rsid w:val="00AC7F88"/>
    <w:rsid w:val="00B410B4"/>
    <w:rsid w:val="00CB18F9"/>
    <w:rsid w:val="00D06B2D"/>
    <w:rsid w:val="00D25407"/>
    <w:rsid w:val="00DC354D"/>
    <w:rsid w:val="00DC3C79"/>
    <w:rsid w:val="00E254EB"/>
    <w:rsid w:val="00EB0F5D"/>
    <w:rsid w:val="00EF4C91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7B8"/>
  </w:style>
  <w:style w:type="paragraph" w:styleId="a6">
    <w:name w:val="footer"/>
    <w:basedOn w:val="a"/>
    <w:link w:val="a7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7B8"/>
  </w:style>
  <w:style w:type="paragraph" w:styleId="a8">
    <w:name w:val="List Paragraph"/>
    <w:basedOn w:val="a"/>
    <w:uiPriority w:val="34"/>
    <w:qFormat/>
    <w:rsid w:val="00103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7B8"/>
  </w:style>
  <w:style w:type="paragraph" w:styleId="a6">
    <w:name w:val="footer"/>
    <w:basedOn w:val="a"/>
    <w:link w:val="a7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7B8"/>
  </w:style>
  <w:style w:type="paragraph" w:styleId="a8">
    <w:name w:val="List Paragraph"/>
    <w:basedOn w:val="a"/>
    <w:uiPriority w:val="34"/>
    <w:qFormat/>
    <w:rsid w:val="00103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2017-01-13T01:06:00Z</cp:lastPrinted>
  <dcterms:created xsi:type="dcterms:W3CDTF">2016-10-30T21:48:00Z</dcterms:created>
  <dcterms:modified xsi:type="dcterms:W3CDTF">2017-05-11T02:22:00Z</dcterms:modified>
</cp:coreProperties>
</file>