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10" w:rsidRDefault="00534010" w:rsidP="00534010">
      <w:pPr>
        <w:spacing w:after="0" w:line="360" w:lineRule="auto"/>
        <w:ind w:left="-567" w:right="283" w:firstLine="567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Материал подготовлен учителем-дефектологом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Роппельт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В.А.  для участия в конференции для родителей, посвященной Международному дню инвалидов.</w:t>
      </w:r>
    </w:p>
    <w:p w:rsidR="00534010" w:rsidRDefault="00534010" w:rsidP="00534010">
      <w:pPr>
        <w:spacing w:after="0" w:line="360" w:lineRule="auto"/>
        <w:ind w:left="-567" w:right="283" w:firstLine="567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34010" w:rsidRDefault="00534010" w:rsidP="00534010">
      <w:pPr>
        <w:spacing w:after="0" w:line="360" w:lineRule="auto"/>
        <w:ind w:left="-567" w:right="283" w:firstLine="567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A1B2E" w:rsidRPr="002A1B2E" w:rsidRDefault="00534010" w:rsidP="00534010">
      <w:pPr>
        <w:spacing w:after="0" w:line="360" w:lineRule="auto"/>
        <w:ind w:left="-567" w:right="283" w:firstLine="567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</w:t>
      </w:r>
      <w:r w:rsidR="002A1B2E" w:rsidRPr="002A1B2E">
        <w:rPr>
          <w:rFonts w:ascii="Times New Roman" w:eastAsiaTheme="minorEastAsia" w:hAnsi="Times New Roman" w:cs="Times New Roman"/>
          <w:b/>
          <w:sz w:val="28"/>
          <w:szCs w:val="28"/>
        </w:rPr>
        <w:t>ИСПОЛЬЗОВАНИЕ ДИДАКТИЧЕСКИХ ИГР И ИГРОВЫХ</w:t>
      </w:r>
    </w:p>
    <w:p w:rsidR="002A1B2E" w:rsidRPr="002A1B2E" w:rsidRDefault="002A1B2E" w:rsidP="002A1B2E">
      <w:pPr>
        <w:spacing w:after="0" w:line="360" w:lineRule="auto"/>
        <w:ind w:left="-567" w:right="283"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A1B2E">
        <w:rPr>
          <w:rFonts w:ascii="Times New Roman" w:eastAsiaTheme="minorEastAsia" w:hAnsi="Times New Roman" w:cs="Times New Roman"/>
          <w:b/>
          <w:sz w:val="28"/>
          <w:szCs w:val="28"/>
        </w:rPr>
        <w:t>УПРАЖНЕНИЙ  НА ЗАНЯТИЯХ  ДЛЯ ДЕТЕЙ С ОВЗ.</w:t>
      </w:r>
    </w:p>
    <w:p w:rsidR="002A1B2E" w:rsidRPr="002A1B2E" w:rsidRDefault="002A1B2E" w:rsidP="002A1B2E">
      <w:pPr>
        <w:spacing w:after="0" w:line="360" w:lineRule="auto"/>
        <w:ind w:left="-567" w:right="283"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A1B2E" w:rsidRPr="002A1B2E" w:rsidRDefault="002A1B2E" w:rsidP="002A1B2E">
      <w:pPr>
        <w:spacing w:after="0" w:line="360" w:lineRule="auto"/>
        <w:ind w:left="-567" w:right="283" w:firstLine="567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A1B2E">
        <w:rPr>
          <w:rFonts w:ascii="Times New Roman" w:eastAsiaTheme="minorEastAsia" w:hAnsi="Times New Roman" w:cs="Times New Roman"/>
          <w:sz w:val="28"/>
          <w:szCs w:val="28"/>
        </w:rPr>
        <w:t>«Игра имеет преимущество перед всеми другими формами,</w:t>
      </w:r>
    </w:p>
    <w:p w:rsidR="002A1B2E" w:rsidRPr="002A1B2E" w:rsidRDefault="002A1B2E" w:rsidP="002A1B2E">
      <w:pPr>
        <w:spacing w:after="0" w:line="360" w:lineRule="auto"/>
        <w:ind w:left="-567" w:right="283" w:firstLine="567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A1B2E">
        <w:rPr>
          <w:rFonts w:ascii="Times New Roman" w:eastAsiaTheme="minorEastAsia" w:hAnsi="Times New Roman" w:cs="Times New Roman"/>
          <w:sz w:val="28"/>
          <w:szCs w:val="28"/>
        </w:rPr>
        <w:t xml:space="preserve"> так как дает возможность организовать, прежде всего, жизнь</w:t>
      </w:r>
    </w:p>
    <w:p w:rsidR="002A1B2E" w:rsidRPr="002A1B2E" w:rsidRDefault="002A1B2E" w:rsidP="002A1B2E">
      <w:pPr>
        <w:spacing w:after="0" w:line="360" w:lineRule="auto"/>
        <w:ind w:left="-567" w:right="283" w:firstLine="567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A1B2E">
        <w:rPr>
          <w:rFonts w:ascii="Times New Roman" w:eastAsiaTheme="minorEastAsia" w:hAnsi="Times New Roman" w:cs="Times New Roman"/>
          <w:sz w:val="28"/>
          <w:szCs w:val="28"/>
        </w:rPr>
        <w:t xml:space="preserve"> самих детей, их собственную активность, их самостоятельность». </w:t>
      </w:r>
    </w:p>
    <w:p w:rsidR="002A1B2E" w:rsidRDefault="002A1B2E" w:rsidP="002A1B2E">
      <w:pPr>
        <w:spacing w:after="0" w:line="360" w:lineRule="auto"/>
        <w:ind w:left="-567" w:right="283" w:firstLine="567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A1B2E">
        <w:rPr>
          <w:rFonts w:ascii="Times New Roman" w:eastAsiaTheme="minorEastAsia" w:hAnsi="Times New Roman" w:cs="Times New Roman"/>
          <w:sz w:val="28"/>
          <w:szCs w:val="28"/>
        </w:rPr>
        <w:t>А.П. Усова</w:t>
      </w:r>
    </w:p>
    <w:p w:rsidR="00347288" w:rsidRPr="002A1B2E" w:rsidRDefault="00347288" w:rsidP="002A1B2E">
      <w:pPr>
        <w:spacing w:after="0" w:line="360" w:lineRule="auto"/>
        <w:ind w:left="-567" w:right="283" w:firstLine="567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p w:rsidR="002A1B2E" w:rsidRPr="002A1B2E" w:rsidRDefault="002A1B2E" w:rsidP="002A1B2E">
      <w:pPr>
        <w:spacing w:after="0" w:line="360" w:lineRule="auto"/>
        <w:ind w:left="-567" w:right="283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1B2E">
        <w:rPr>
          <w:rFonts w:ascii="Times New Roman" w:eastAsiaTheme="minorEastAsia" w:hAnsi="Times New Roman" w:cs="Times New Roman"/>
          <w:sz w:val="28"/>
          <w:szCs w:val="28"/>
        </w:rPr>
        <w:t>Основными задачами специальной (коррекционной) школы VIII вида является максимальное преодоление недостатков познавательной деятельности и эмоционально-волевой сферы школьников с ограниченными возможностями здоровья, социальная и правовая адаптация в условиях современного общества.</w:t>
      </w:r>
    </w:p>
    <w:p w:rsidR="002A1B2E" w:rsidRPr="002A1B2E" w:rsidRDefault="002A1B2E" w:rsidP="002A1B2E">
      <w:pPr>
        <w:spacing w:after="0" w:line="360" w:lineRule="auto"/>
        <w:ind w:left="-567" w:right="283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1B2E">
        <w:rPr>
          <w:rFonts w:ascii="Times New Roman" w:eastAsiaTheme="minorEastAsia" w:hAnsi="Times New Roman" w:cs="Times New Roman"/>
          <w:sz w:val="28"/>
          <w:szCs w:val="28"/>
        </w:rPr>
        <w:t xml:space="preserve"> В олигофренопедагогике вопросами использования дидактических игр и игровых упражнений в работе с </w:t>
      </w:r>
      <w:proofErr w:type="gramStart"/>
      <w:r w:rsidRPr="002A1B2E">
        <w:rPr>
          <w:rFonts w:ascii="Times New Roman" w:eastAsiaTheme="minorEastAsia" w:hAnsi="Times New Roman" w:cs="Times New Roman"/>
          <w:sz w:val="28"/>
          <w:szCs w:val="28"/>
        </w:rPr>
        <w:t>детьми, имеющими интеллектуальную недостаточность занимались</w:t>
      </w:r>
      <w:proofErr w:type="gramEnd"/>
      <w:r w:rsidRPr="002A1B2E">
        <w:rPr>
          <w:rFonts w:ascii="Times New Roman" w:eastAsiaTheme="minorEastAsia" w:hAnsi="Times New Roman" w:cs="Times New Roman"/>
          <w:sz w:val="28"/>
          <w:szCs w:val="28"/>
        </w:rPr>
        <w:t xml:space="preserve"> А.К. Аксенова, М.Н. Перова, А.А. Катаева, Л.Б. </w:t>
      </w:r>
      <w:proofErr w:type="spellStart"/>
      <w:r w:rsidRPr="002A1B2E">
        <w:rPr>
          <w:rFonts w:ascii="Times New Roman" w:eastAsiaTheme="minorEastAsia" w:hAnsi="Times New Roman" w:cs="Times New Roman"/>
          <w:sz w:val="28"/>
          <w:szCs w:val="28"/>
        </w:rPr>
        <w:t>Баряева</w:t>
      </w:r>
      <w:proofErr w:type="spellEnd"/>
      <w:r w:rsidRPr="002A1B2E">
        <w:rPr>
          <w:rFonts w:ascii="Times New Roman" w:eastAsiaTheme="minorEastAsia" w:hAnsi="Times New Roman" w:cs="Times New Roman"/>
          <w:sz w:val="28"/>
          <w:szCs w:val="28"/>
        </w:rPr>
        <w:t xml:space="preserve">, Э.В. Якубовская, О.П. </w:t>
      </w:r>
      <w:proofErr w:type="spellStart"/>
      <w:r w:rsidRPr="002A1B2E">
        <w:rPr>
          <w:rFonts w:ascii="Times New Roman" w:eastAsiaTheme="minorEastAsia" w:hAnsi="Times New Roman" w:cs="Times New Roman"/>
          <w:sz w:val="28"/>
          <w:szCs w:val="28"/>
        </w:rPr>
        <w:t>Гаврилушкина</w:t>
      </w:r>
      <w:proofErr w:type="spellEnd"/>
      <w:r w:rsidRPr="002A1B2E">
        <w:rPr>
          <w:rFonts w:ascii="Times New Roman" w:eastAsiaTheme="minorEastAsia" w:hAnsi="Times New Roman" w:cs="Times New Roman"/>
          <w:sz w:val="28"/>
          <w:szCs w:val="28"/>
        </w:rPr>
        <w:t xml:space="preserve">, Е.А. </w:t>
      </w:r>
      <w:proofErr w:type="spellStart"/>
      <w:r w:rsidRPr="002A1B2E">
        <w:rPr>
          <w:rFonts w:ascii="Times New Roman" w:eastAsiaTheme="minorEastAsia" w:hAnsi="Times New Roman" w:cs="Times New Roman"/>
          <w:sz w:val="28"/>
          <w:szCs w:val="28"/>
        </w:rPr>
        <w:t>Стребелева</w:t>
      </w:r>
      <w:proofErr w:type="spellEnd"/>
      <w:r w:rsidRPr="002A1B2E">
        <w:rPr>
          <w:rFonts w:ascii="Times New Roman" w:eastAsiaTheme="minorEastAsia" w:hAnsi="Times New Roman" w:cs="Times New Roman"/>
          <w:sz w:val="28"/>
          <w:szCs w:val="28"/>
        </w:rPr>
        <w:t>, и др.</w:t>
      </w:r>
    </w:p>
    <w:p w:rsidR="002A1B2E" w:rsidRPr="002A1B2E" w:rsidRDefault="002A1B2E" w:rsidP="002A1B2E">
      <w:pPr>
        <w:spacing w:after="0" w:line="360" w:lineRule="auto"/>
        <w:ind w:left="-567" w:right="283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1B2E">
        <w:rPr>
          <w:rFonts w:ascii="Times New Roman" w:eastAsiaTheme="minorEastAsia" w:hAnsi="Times New Roman" w:cs="Times New Roman"/>
          <w:sz w:val="28"/>
          <w:szCs w:val="28"/>
        </w:rPr>
        <w:t>А.К. Аксенова отметила: «В процессе игры мыслительные операции, которые осуществляются умственно отсталыми учениками, должны быть правильно дозированы. В противном случае игра становится для учеников либо утомительной, либо совсем недоступной».</w:t>
      </w:r>
    </w:p>
    <w:p w:rsidR="002A1B2E" w:rsidRPr="002A1B2E" w:rsidRDefault="002A1B2E" w:rsidP="002A1B2E">
      <w:pPr>
        <w:spacing w:after="0" w:line="360" w:lineRule="auto"/>
        <w:ind w:left="-567" w:right="283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1B2E">
        <w:rPr>
          <w:rFonts w:ascii="Times New Roman" w:eastAsiaTheme="minorEastAsia" w:hAnsi="Times New Roman" w:cs="Times New Roman"/>
          <w:sz w:val="28"/>
          <w:szCs w:val="28"/>
        </w:rPr>
        <w:t xml:space="preserve">Усвоение программного материала зависит от правильного выбора методов обучения. При этом каждый педагог должен помнить о возрастных особенностях детей, об отклонениях в развитии, характерных для той или иной категории детей </w:t>
      </w:r>
      <w:proofErr w:type="spellStart"/>
      <w:r w:rsidRPr="002A1B2E">
        <w:rPr>
          <w:rFonts w:ascii="Times New Roman" w:eastAsiaTheme="minorEastAsia" w:hAnsi="Times New Roman" w:cs="Times New Roman"/>
          <w:sz w:val="28"/>
          <w:szCs w:val="28"/>
        </w:rPr>
        <w:t>сограниченными</w:t>
      </w:r>
      <w:proofErr w:type="spellEnd"/>
      <w:r w:rsidRPr="002A1B2E">
        <w:rPr>
          <w:rFonts w:ascii="Times New Roman" w:eastAsiaTheme="minorEastAsia" w:hAnsi="Times New Roman" w:cs="Times New Roman"/>
          <w:sz w:val="28"/>
          <w:szCs w:val="28"/>
        </w:rPr>
        <w:t xml:space="preserve"> возможностями здоровья.  Дидактическая игра является ценным средством воспитания умственной активности детей, она </w:t>
      </w:r>
      <w:r w:rsidRPr="002A1B2E">
        <w:rPr>
          <w:rFonts w:ascii="Times New Roman" w:eastAsiaTheme="minorEastAsia" w:hAnsi="Times New Roman" w:cs="Times New Roman"/>
          <w:sz w:val="28"/>
          <w:szCs w:val="28"/>
        </w:rPr>
        <w:lastRenderedPageBreak/>
        <w:t>активизирует психические процессы, вызывает у детей интерес к процессу познания. В ней дети  охотно преодолевают трудности, тренируют свои силы, развивают способности и умения. Они помогают сделать любой учебный материал увлекательным, создать радостное рабочее настроение и облегчить процесс усвоения знаний.</w:t>
      </w:r>
    </w:p>
    <w:p w:rsidR="002A1B2E" w:rsidRPr="002A1B2E" w:rsidRDefault="002A1B2E" w:rsidP="002A1B2E">
      <w:pPr>
        <w:spacing w:after="0" w:line="360" w:lineRule="auto"/>
        <w:ind w:left="-567" w:right="283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1B2E">
        <w:rPr>
          <w:rFonts w:ascii="Times New Roman" w:eastAsiaTheme="minorEastAsia" w:hAnsi="Times New Roman" w:cs="Times New Roman"/>
          <w:sz w:val="28"/>
          <w:szCs w:val="28"/>
        </w:rPr>
        <w:t xml:space="preserve">Для этого необходимо применять такие методические приемы, которые привлекают внимание, заинтересовывают каждого ребенка. </w:t>
      </w:r>
    </w:p>
    <w:p w:rsidR="002A1B2E" w:rsidRPr="002A1B2E" w:rsidRDefault="002A1B2E" w:rsidP="002A1B2E">
      <w:pPr>
        <w:spacing w:after="0" w:line="360" w:lineRule="auto"/>
        <w:ind w:left="-567" w:right="283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1B2E">
        <w:rPr>
          <w:rFonts w:ascii="Times New Roman" w:eastAsiaTheme="minorEastAsia" w:hAnsi="Times New Roman" w:cs="Times New Roman"/>
          <w:sz w:val="28"/>
          <w:szCs w:val="28"/>
        </w:rPr>
        <w:t xml:space="preserve">Дидактическая игра имеет две цели: одна из них обучающая, которую преследует педагог, а другая – игровая, ради которой действует ребенок. Важно, чтобы эти две цели дополняли друг друга и обеспечивали усвоение  материала. </w:t>
      </w:r>
    </w:p>
    <w:p w:rsidR="002A1B2E" w:rsidRPr="002A1B2E" w:rsidRDefault="002A1B2E" w:rsidP="002A1B2E">
      <w:pPr>
        <w:spacing w:after="0" w:line="360" w:lineRule="auto"/>
        <w:ind w:left="-567" w:right="283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1B2E">
        <w:rPr>
          <w:rFonts w:ascii="Times New Roman" w:eastAsiaTheme="minorEastAsia" w:hAnsi="Times New Roman" w:cs="Times New Roman"/>
          <w:sz w:val="28"/>
          <w:szCs w:val="28"/>
        </w:rPr>
        <w:t>Задачи игровой деятельности, осуществляемой педагогом, могут быть следующими:</w:t>
      </w:r>
    </w:p>
    <w:p w:rsidR="002A1B2E" w:rsidRPr="002A1B2E" w:rsidRDefault="002A1B2E" w:rsidP="002A1B2E">
      <w:pPr>
        <w:numPr>
          <w:ilvl w:val="0"/>
          <w:numId w:val="2"/>
        </w:numPr>
        <w:spacing w:after="0" w:line="360" w:lineRule="auto"/>
        <w:ind w:left="-567" w:right="283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1B2E">
        <w:rPr>
          <w:rFonts w:ascii="Times New Roman" w:eastAsiaTheme="minorEastAsia" w:hAnsi="Times New Roman" w:cs="Times New Roman"/>
          <w:sz w:val="28"/>
          <w:szCs w:val="28"/>
        </w:rPr>
        <w:t>развитие коммуникативных качеств у детей в игре;</w:t>
      </w:r>
    </w:p>
    <w:p w:rsidR="002A1B2E" w:rsidRPr="002A1B2E" w:rsidRDefault="002A1B2E" w:rsidP="002A1B2E">
      <w:pPr>
        <w:numPr>
          <w:ilvl w:val="0"/>
          <w:numId w:val="2"/>
        </w:numPr>
        <w:spacing w:after="0" w:line="360" w:lineRule="auto"/>
        <w:ind w:left="-567" w:right="283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1B2E">
        <w:rPr>
          <w:rFonts w:ascii="Times New Roman" w:eastAsiaTheme="minorEastAsia" w:hAnsi="Times New Roman" w:cs="Times New Roman"/>
          <w:sz w:val="28"/>
          <w:szCs w:val="28"/>
        </w:rPr>
        <w:t>развитие воображения как основы творческой деятельности;</w:t>
      </w:r>
    </w:p>
    <w:p w:rsidR="002A1B2E" w:rsidRPr="002A1B2E" w:rsidRDefault="002A1B2E" w:rsidP="002A1B2E">
      <w:pPr>
        <w:numPr>
          <w:ilvl w:val="0"/>
          <w:numId w:val="2"/>
        </w:numPr>
        <w:spacing w:after="0" w:line="360" w:lineRule="auto"/>
        <w:ind w:left="-567" w:right="283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1B2E">
        <w:rPr>
          <w:rFonts w:ascii="Times New Roman" w:eastAsiaTheme="minorEastAsia" w:hAnsi="Times New Roman" w:cs="Times New Roman"/>
          <w:sz w:val="28"/>
          <w:szCs w:val="28"/>
        </w:rPr>
        <w:t>развитие у детей образной памяти, внимания, речи;</w:t>
      </w:r>
    </w:p>
    <w:p w:rsidR="002A1B2E" w:rsidRPr="002A1B2E" w:rsidRDefault="002A1B2E" w:rsidP="002A1B2E">
      <w:pPr>
        <w:numPr>
          <w:ilvl w:val="0"/>
          <w:numId w:val="2"/>
        </w:numPr>
        <w:spacing w:after="0" w:line="360" w:lineRule="auto"/>
        <w:ind w:left="-567" w:right="283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1B2E">
        <w:rPr>
          <w:rFonts w:ascii="Times New Roman" w:eastAsiaTheme="minorEastAsia" w:hAnsi="Times New Roman" w:cs="Times New Roman"/>
          <w:sz w:val="28"/>
          <w:szCs w:val="28"/>
        </w:rPr>
        <w:t>формирование в процессе игр нестандартного мышления;</w:t>
      </w:r>
    </w:p>
    <w:p w:rsidR="002A1B2E" w:rsidRPr="002A1B2E" w:rsidRDefault="002A1B2E" w:rsidP="002A1B2E">
      <w:pPr>
        <w:numPr>
          <w:ilvl w:val="0"/>
          <w:numId w:val="2"/>
        </w:numPr>
        <w:spacing w:after="0" w:line="360" w:lineRule="auto"/>
        <w:ind w:left="-567" w:right="283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1B2E">
        <w:rPr>
          <w:rFonts w:ascii="Times New Roman" w:eastAsiaTheme="minorEastAsia" w:hAnsi="Times New Roman" w:cs="Times New Roman"/>
          <w:sz w:val="28"/>
          <w:szCs w:val="28"/>
        </w:rPr>
        <w:t>развитие координации и мелкой моторики пальцев рук;</w:t>
      </w:r>
    </w:p>
    <w:p w:rsidR="002A1B2E" w:rsidRPr="002A1B2E" w:rsidRDefault="002A1B2E" w:rsidP="002A1B2E">
      <w:pPr>
        <w:numPr>
          <w:ilvl w:val="0"/>
          <w:numId w:val="2"/>
        </w:numPr>
        <w:spacing w:after="0" w:line="360" w:lineRule="auto"/>
        <w:ind w:left="-567" w:right="283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1B2E">
        <w:rPr>
          <w:rFonts w:ascii="Times New Roman" w:eastAsiaTheme="minorEastAsia" w:hAnsi="Times New Roman" w:cs="Times New Roman"/>
          <w:sz w:val="28"/>
          <w:szCs w:val="28"/>
        </w:rPr>
        <w:t>организация коллективных и индивидуальных игр в процессе занятий, упражнений и творческих заданий.</w:t>
      </w:r>
    </w:p>
    <w:p w:rsidR="002A1B2E" w:rsidRPr="002A1B2E" w:rsidRDefault="002A1B2E" w:rsidP="002A1B2E">
      <w:pPr>
        <w:spacing w:after="0" w:line="360" w:lineRule="auto"/>
        <w:ind w:left="-567" w:right="283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1B2E">
        <w:rPr>
          <w:rFonts w:ascii="Times New Roman" w:eastAsiaTheme="minorEastAsia" w:hAnsi="Times New Roman" w:cs="Times New Roman"/>
          <w:sz w:val="28"/>
          <w:szCs w:val="28"/>
        </w:rPr>
        <w:t>В дидактической игре создаются  условия, в которых каждый ребенок получает возможность самостоятельно действовать в определенной ситуации с определенными предметами или без них, приобретая собственный опыт. Ребенку для усвоения способов ориентировки в окружающем мире, для выделения и фиксирования свойств и отношений предметов, для понимания того или иного действия требуются многократные повторения.</w:t>
      </w:r>
    </w:p>
    <w:p w:rsidR="002A1B2E" w:rsidRPr="002A1B2E" w:rsidRDefault="002A1B2E" w:rsidP="002A1B2E">
      <w:pPr>
        <w:spacing w:after="0" w:line="360" w:lineRule="auto"/>
        <w:ind w:left="-567" w:right="283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1B2E">
        <w:rPr>
          <w:rFonts w:ascii="Times New Roman" w:eastAsiaTheme="minorEastAsia" w:hAnsi="Times New Roman" w:cs="Times New Roman"/>
          <w:sz w:val="28"/>
          <w:szCs w:val="28"/>
        </w:rPr>
        <w:t xml:space="preserve">Дидактическая игра позволяет обеспечить нужное количество повторений на занятии с использованием разных материалов при сохранении эмоционально положительного отношения к заданию, что служит успехом достижения общеобразовательных, коррекционных и воспитательных целей и  задач. </w:t>
      </w:r>
    </w:p>
    <w:p w:rsidR="002A1B2E" w:rsidRPr="002A1B2E" w:rsidRDefault="002A1B2E" w:rsidP="002A1B2E">
      <w:pPr>
        <w:spacing w:after="0" w:line="360" w:lineRule="auto"/>
        <w:ind w:left="-567" w:right="283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1B2E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Игра занимает особое место в педагогическом процессе, так как является средством развития мышления, речи, воображения, памяти, расширения и закрепления представлений об окружающей жизни, средством воспитания у детей навыков общественного поведения. «Игра, жизненная лаборатория детства, дающая тот аромат, ту атмосферу молодой жизни, без которой эта пора ее была бы бесполезна для человечества. В игре есть самое здоровое ядро разумной школы  детства». С.Т. </w:t>
      </w:r>
      <w:proofErr w:type="spellStart"/>
      <w:r w:rsidRPr="002A1B2E">
        <w:rPr>
          <w:rFonts w:ascii="Times New Roman" w:eastAsiaTheme="minorEastAsia" w:hAnsi="Times New Roman" w:cs="Times New Roman"/>
          <w:sz w:val="28"/>
          <w:szCs w:val="28"/>
        </w:rPr>
        <w:t>Шацкий</w:t>
      </w:r>
      <w:proofErr w:type="spellEnd"/>
      <w:r w:rsidRPr="002A1B2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A1B2E" w:rsidRPr="002A1B2E" w:rsidRDefault="002A1B2E" w:rsidP="002A1B2E">
      <w:pPr>
        <w:spacing w:after="0" w:line="360" w:lineRule="auto"/>
        <w:ind w:left="-567" w:right="283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1B2E">
        <w:rPr>
          <w:rFonts w:ascii="Times New Roman" w:eastAsiaTheme="minorEastAsia" w:hAnsi="Times New Roman" w:cs="Times New Roman"/>
          <w:sz w:val="28"/>
          <w:szCs w:val="28"/>
        </w:rPr>
        <w:t>Дидактические игры являются разновидностью игр с правилами, по характеру познавательной деятельности их можно разделить на группы:</w:t>
      </w:r>
    </w:p>
    <w:p w:rsidR="002A1B2E" w:rsidRPr="002A1B2E" w:rsidRDefault="002A1B2E" w:rsidP="002A1B2E">
      <w:pPr>
        <w:numPr>
          <w:ilvl w:val="0"/>
          <w:numId w:val="1"/>
        </w:numPr>
        <w:tabs>
          <w:tab w:val="left" w:pos="-284"/>
          <w:tab w:val="left" w:pos="284"/>
        </w:tabs>
        <w:spacing w:after="0" w:line="360" w:lineRule="auto"/>
        <w:ind w:left="-567" w:right="283" w:firstLine="567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A1B2E">
        <w:rPr>
          <w:rFonts w:ascii="Times New Roman" w:eastAsiaTheme="minorEastAsia" w:hAnsi="Times New Roman" w:cs="Times New Roman"/>
          <w:sz w:val="28"/>
          <w:szCs w:val="28"/>
        </w:rPr>
        <w:t>Игры, требующие от детей исполнительной деятельности. С помощью этих игр дети выполняют действия по образцу.</w:t>
      </w:r>
    </w:p>
    <w:p w:rsidR="002A1B2E" w:rsidRPr="002A1B2E" w:rsidRDefault="002A1B2E" w:rsidP="002A1B2E">
      <w:pPr>
        <w:tabs>
          <w:tab w:val="left" w:pos="142"/>
          <w:tab w:val="left" w:pos="851"/>
        </w:tabs>
        <w:spacing w:after="0" w:line="360" w:lineRule="auto"/>
        <w:ind w:left="-567" w:right="283" w:firstLine="567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A1B2E">
        <w:rPr>
          <w:rFonts w:ascii="Times New Roman" w:eastAsiaTheme="minorEastAsia" w:hAnsi="Times New Roman" w:cs="Times New Roman"/>
          <w:b/>
          <w:sz w:val="28"/>
          <w:szCs w:val="28"/>
        </w:rPr>
        <w:t>Игра «Составим букет».</w:t>
      </w:r>
    </w:p>
    <w:p w:rsidR="002A1B2E" w:rsidRPr="002A1B2E" w:rsidRDefault="002A1B2E" w:rsidP="002A1B2E">
      <w:pPr>
        <w:tabs>
          <w:tab w:val="left" w:pos="851"/>
        </w:tabs>
        <w:spacing w:after="0" w:line="360" w:lineRule="auto"/>
        <w:ind w:left="-567" w:right="283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1B2E">
        <w:rPr>
          <w:rFonts w:ascii="Times New Roman" w:eastAsiaTheme="minorEastAsia" w:hAnsi="Times New Roman" w:cs="Times New Roman"/>
          <w:i/>
          <w:sz w:val="28"/>
          <w:szCs w:val="28"/>
        </w:rPr>
        <w:t>Дидактическая цель</w:t>
      </w:r>
      <w:r w:rsidRPr="002A1B2E">
        <w:rPr>
          <w:rFonts w:ascii="Times New Roman" w:eastAsiaTheme="minorEastAsia" w:hAnsi="Times New Roman" w:cs="Times New Roman"/>
          <w:sz w:val="28"/>
          <w:szCs w:val="28"/>
        </w:rPr>
        <w:t>. Уточнение имеющихся у детей представлений о размере, цвете и числе предметов.</w:t>
      </w:r>
    </w:p>
    <w:p w:rsidR="002A1B2E" w:rsidRPr="002A1B2E" w:rsidRDefault="002A1B2E" w:rsidP="002A1B2E">
      <w:pPr>
        <w:tabs>
          <w:tab w:val="left" w:pos="851"/>
        </w:tabs>
        <w:spacing w:after="0" w:line="360" w:lineRule="auto"/>
        <w:ind w:left="-567" w:right="283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1B2E">
        <w:rPr>
          <w:rFonts w:ascii="Times New Roman" w:eastAsiaTheme="minorEastAsia" w:hAnsi="Times New Roman" w:cs="Times New Roman"/>
          <w:i/>
          <w:sz w:val="28"/>
          <w:szCs w:val="28"/>
        </w:rPr>
        <w:t xml:space="preserve">Средства обучения. </w:t>
      </w:r>
      <w:r w:rsidRPr="002A1B2E">
        <w:rPr>
          <w:rFonts w:ascii="Times New Roman" w:eastAsiaTheme="minorEastAsia" w:hAnsi="Times New Roman" w:cs="Times New Roman"/>
          <w:sz w:val="28"/>
          <w:szCs w:val="28"/>
        </w:rPr>
        <w:t>Рисунки цветов разных размеров.</w:t>
      </w:r>
    </w:p>
    <w:p w:rsidR="002A1B2E" w:rsidRPr="002A1B2E" w:rsidRDefault="002A1B2E" w:rsidP="002A1B2E">
      <w:pPr>
        <w:tabs>
          <w:tab w:val="left" w:pos="851"/>
        </w:tabs>
        <w:spacing w:after="0" w:line="360" w:lineRule="auto"/>
        <w:ind w:left="-567" w:right="283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1B2E">
        <w:rPr>
          <w:rFonts w:ascii="Times New Roman" w:eastAsiaTheme="minorEastAsia" w:hAnsi="Times New Roman" w:cs="Times New Roman"/>
          <w:i/>
          <w:sz w:val="28"/>
          <w:szCs w:val="28"/>
        </w:rPr>
        <w:t>Содержание игры.</w:t>
      </w:r>
      <w:r w:rsidRPr="002A1B2E">
        <w:rPr>
          <w:rFonts w:ascii="Times New Roman" w:eastAsiaTheme="minorEastAsia" w:hAnsi="Times New Roman" w:cs="Times New Roman"/>
          <w:sz w:val="28"/>
          <w:szCs w:val="28"/>
        </w:rPr>
        <w:t xml:space="preserve"> Дети на своих столах составляют из вырезанных открыток, цветной бумаги букет цветов, располагая внизу более крупные цветы, а повыше — мелкие. В ходе составления букета дети подсчитывают число цветов в каждом букете, белых и красных гвоздик, число ромашек и васильков, больших и маленьких цветов.</w:t>
      </w:r>
    </w:p>
    <w:p w:rsidR="002A1B2E" w:rsidRPr="002A1B2E" w:rsidRDefault="002A1B2E" w:rsidP="002A1B2E">
      <w:pPr>
        <w:numPr>
          <w:ilvl w:val="0"/>
          <w:numId w:val="1"/>
        </w:numPr>
        <w:spacing w:after="0" w:line="360" w:lineRule="auto"/>
        <w:ind w:left="-567" w:right="283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1B2E">
        <w:rPr>
          <w:rFonts w:ascii="Times New Roman" w:eastAsiaTheme="minorEastAsia" w:hAnsi="Times New Roman" w:cs="Times New Roman"/>
          <w:sz w:val="28"/>
          <w:szCs w:val="28"/>
        </w:rPr>
        <w:t>Игры, требующие воспроизводящей деятельности.</w:t>
      </w:r>
    </w:p>
    <w:p w:rsidR="002A1B2E" w:rsidRPr="002A1B2E" w:rsidRDefault="002A1B2E" w:rsidP="002A1B2E">
      <w:pPr>
        <w:tabs>
          <w:tab w:val="left" w:pos="142"/>
          <w:tab w:val="left" w:pos="851"/>
        </w:tabs>
        <w:spacing w:after="0" w:line="360" w:lineRule="auto"/>
        <w:ind w:left="-567" w:right="283" w:firstLine="567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A1B2E">
        <w:rPr>
          <w:rFonts w:ascii="Times New Roman" w:eastAsiaTheme="minorEastAsia" w:hAnsi="Times New Roman" w:cs="Times New Roman"/>
          <w:b/>
          <w:sz w:val="28"/>
          <w:szCs w:val="28"/>
        </w:rPr>
        <w:t>Игра «Математическая рыбалка».</w:t>
      </w:r>
    </w:p>
    <w:p w:rsidR="002A1B2E" w:rsidRPr="002A1B2E" w:rsidRDefault="002A1B2E" w:rsidP="002A1B2E">
      <w:pPr>
        <w:tabs>
          <w:tab w:val="left" w:pos="142"/>
          <w:tab w:val="left" w:pos="851"/>
        </w:tabs>
        <w:spacing w:after="0" w:line="360" w:lineRule="auto"/>
        <w:ind w:left="-567" w:right="283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1B2E">
        <w:rPr>
          <w:rFonts w:ascii="Times New Roman" w:eastAsiaTheme="minorEastAsia" w:hAnsi="Times New Roman" w:cs="Times New Roman"/>
          <w:i/>
          <w:sz w:val="28"/>
          <w:szCs w:val="28"/>
        </w:rPr>
        <w:t>Дидактическая цель.</w:t>
      </w:r>
      <w:r w:rsidRPr="002A1B2E">
        <w:rPr>
          <w:rFonts w:ascii="Times New Roman" w:eastAsiaTheme="minorEastAsia" w:hAnsi="Times New Roman" w:cs="Times New Roman"/>
          <w:sz w:val="28"/>
          <w:szCs w:val="28"/>
        </w:rPr>
        <w:t xml:space="preserve"> Закрепление приемов прибавления и вычитания в пределах 10, воспроизведение их по памяти.</w:t>
      </w:r>
    </w:p>
    <w:p w:rsidR="002A1B2E" w:rsidRPr="002A1B2E" w:rsidRDefault="002A1B2E" w:rsidP="002A1B2E">
      <w:pPr>
        <w:tabs>
          <w:tab w:val="left" w:pos="142"/>
          <w:tab w:val="left" w:pos="851"/>
        </w:tabs>
        <w:spacing w:after="0" w:line="360" w:lineRule="auto"/>
        <w:ind w:left="-567" w:right="283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1B2E">
        <w:rPr>
          <w:rFonts w:ascii="Times New Roman" w:eastAsiaTheme="minorEastAsia" w:hAnsi="Times New Roman" w:cs="Times New Roman"/>
          <w:i/>
          <w:sz w:val="28"/>
          <w:szCs w:val="28"/>
        </w:rPr>
        <w:t>Средства обучения</w:t>
      </w:r>
      <w:r w:rsidRPr="002A1B2E">
        <w:rPr>
          <w:rFonts w:ascii="Times New Roman" w:eastAsiaTheme="minorEastAsia" w:hAnsi="Times New Roman" w:cs="Times New Roman"/>
          <w:sz w:val="28"/>
          <w:szCs w:val="28"/>
        </w:rPr>
        <w:t>. Рисунки 10 рыбок.</w:t>
      </w:r>
    </w:p>
    <w:p w:rsidR="002A1B2E" w:rsidRPr="002A1B2E" w:rsidRDefault="002A1B2E" w:rsidP="002A1B2E">
      <w:pPr>
        <w:tabs>
          <w:tab w:val="left" w:pos="142"/>
          <w:tab w:val="left" w:pos="851"/>
        </w:tabs>
        <w:spacing w:after="0" w:line="360" w:lineRule="auto"/>
        <w:ind w:left="-567" w:right="283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1B2E">
        <w:rPr>
          <w:rFonts w:ascii="Times New Roman" w:eastAsiaTheme="minorEastAsia" w:hAnsi="Times New Roman" w:cs="Times New Roman"/>
          <w:i/>
          <w:sz w:val="28"/>
          <w:szCs w:val="28"/>
        </w:rPr>
        <w:t>Содержание игры.</w:t>
      </w:r>
      <w:r w:rsidRPr="002A1B2E">
        <w:rPr>
          <w:rFonts w:ascii="Times New Roman" w:eastAsiaTheme="minorEastAsia" w:hAnsi="Times New Roman" w:cs="Times New Roman"/>
          <w:sz w:val="28"/>
          <w:szCs w:val="28"/>
        </w:rPr>
        <w:t xml:space="preserve"> На магнитной доске размещаются рыбки, на обратной стороне которых записаны примеры на сложение и вычитание. Педагог поочередно вызывает детей к доске, они «ловят» (снимают) рыбку, читают пример на сложение или вычитание. Все дети, решившие пример, обозначают ответ цифрой и показывают ее педагогу. </w:t>
      </w:r>
    </w:p>
    <w:p w:rsidR="002A1B2E" w:rsidRPr="002A1B2E" w:rsidRDefault="002A1B2E" w:rsidP="002A1B2E">
      <w:pPr>
        <w:numPr>
          <w:ilvl w:val="0"/>
          <w:numId w:val="1"/>
        </w:numPr>
        <w:tabs>
          <w:tab w:val="left" w:pos="142"/>
          <w:tab w:val="left" w:pos="851"/>
        </w:tabs>
        <w:spacing w:after="0" w:line="360" w:lineRule="auto"/>
        <w:ind w:left="-567" w:right="283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1B2E">
        <w:rPr>
          <w:rFonts w:ascii="Times New Roman" w:eastAsiaTheme="minorEastAsia" w:hAnsi="Times New Roman" w:cs="Times New Roman"/>
          <w:sz w:val="28"/>
          <w:szCs w:val="28"/>
        </w:rPr>
        <w:lastRenderedPageBreak/>
        <w:t>Игры, в которых запрограммирована преобразующая деятельность детей. К преобразующей деятельности относятся игры, развивающие навыки контроля и самоконтроля.</w:t>
      </w:r>
    </w:p>
    <w:p w:rsidR="00347288" w:rsidRDefault="00347288" w:rsidP="002A1B2E">
      <w:pPr>
        <w:tabs>
          <w:tab w:val="left" w:pos="142"/>
          <w:tab w:val="left" w:pos="851"/>
        </w:tabs>
        <w:spacing w:after="0" w:line="360" w:lineRule="auto"/>
        <w:ind w:left="-567" w:right="283"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47288" w:rsidRDefault="00347288" w:rsidP="002A1B2E">
      <w:pPr>
        <w:tabs>
          <w:tab w:val="left" w:pos="142"/>
          <w:tab w:val="left" w:pos="851"/>
        </w:tabs>
        <w:spacing w:after="0" w:line="360" w:lineRule="auto"/>
        <w:ind w:left="-567" w:right="283"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A1B2E" w:rsidRPr="002A1B2E" w:rsidRDefault="002A1B2E" w:rsidP="002A1B2E">
      <w:pPr>
        <w:tabs>
          <w:tab w:val="left" w:pos="142"/>
          <w:tab w:val="left" w:pos="851"/>
        </w:tabs>
        <w:spacing w:after="0" w:line="360" w:lineRule="auto"/>
        <w:ind w:left="-567" w:right="283"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A1B2E">
        <w:rPr>
          <w:rFonts w:ascii="Times New Roman" w:eastAsiaTheme="minorEastAsia" w:hAnsi="Times New Roman" w:cs="Times New Roman"/>
          <w:b/>
          <w:sz w:val="28"/>
          <w:szCs w:val="28"/>
        </w:rPr>
        <w:t>Игра «Домино».</w:t>
      </w:r>
    </w:p>
    <w:p w:rsidR="002A1B2E" w:rsidRPr="002A1B2E" w:rsidRDefault="002A1B2E" w:rsidP="002A1B2E">
      <w:pPr>
        <w:tabs>
          <w:tab w:val="left" w:pos="142"/>
          <w:tab w:val="left" w:pos="851"/>
        </w:tabs>
        <w:spacing w:after="0" w:line="360" w:lineRule="auto"/>
        <w:ind w:left="-567" w:right="283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1B2E">
        <w:rPr>
          <w:rFonts w:ascii="Times New Roman" w:eastAsiaTheme="minorEastAsia" w:hAnsi="Times New Roman" w:cs="Times New Roman"/>
          <w:i/>
          <w:sz w:val="28"/>
          <w:szCs w:val="28"/>
        </w:rPr>
        <w:t>Дидактическая цель</w:t>
      </w:r>
      <w:r w:rsidRPr="002A1B2E">
        <w:rPr>
          <w:rFonts w:ascii="Times New Roman" w:eastAsiaTheme="minorEastAsia" w:hAnsi="Times New Roman" w:cs="Times New Roman"/>
          <w:sz w:val="28"/>
          <w:szCs w:val="28"/>
        </w:rPr>
        <w:t>. Составление примеров, у которых первый компонент равен ответу предыдущего примера.</w:t>
      </w:r>
    </w:p>
    <w:p w:rsidR="002A1B2E" w:rsidRPr="002A1B2E" w:rsidRDefault="002A1B2E" w:rsidP="002A1B2E">
      <w:pPr>
        <w:tabs>
          <w:tab w:val="left" w:pos="142"/>
          <w:tab w:val="left" w:pos="851"/>
        </w:tabs>
        <w:spacing w:after="0" w:line="360" w:lineRule="auto"/>
        <w:ind w:left="-567" w:right="283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1B2E">
        <w:rPr>
          <w:rFonts w:ascii="Times New Roman" w:eastAsiaTheme="minorEastAsia" w:hAnsi="Times New Roman" w:cs="Times New Roman"/>
          <w:i/>
          <w:sz w:val="28"/>
          <w:szCs w:val="28"/>
        </w:rPr>
        <w:t>Содержание игры</w:t>
      </w:r>
      <w:r w:rsidRPr="002A1B2E">
        <w:rPr>
          <w:rFonts w:ascii="Times New Roman" w:eastAsiaTheme="minorEastAsia" w:hAnsi="Times New Roman" w:cs="Times New Roman"/>
          <w:sz w:val="28"/>
          <w:szCs w:val="28"/>
        </w:rPr>
        <w:t>. Педагог пишет на доске примеры, у которых задан первый компонент. Дети составляют примеры с ответом, равным первому компоненту следующего примера. Например, на доске даны следующие записи:</w:t>
      </w:r>
    </w:p>
    <w:p w:rsidR="002A1B2E" w:rsidRPr="002A1B2E" w:rsidRDefault="002A1B2E" w:rsidP="002A1B2E">
      <w:pPr>
        <w:tabs>
          <w:tab w:val="left" w:pos="142"/>
          <w:tab w:val="left" w:pos="851"/>
        </w:tabs>
        <w:spacing w:after="0" w:line="360" w:lineRule="auto"/>
        <w:ind w:left="-567" w:right="283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1B2E">
        <w:rPr>
          <w:rFonts w:ascii="Times New Roman" w:eastAsiaTheme="minorEastAsia" w:hAnsi="Times New Roman" w:cs="Times New Roman"/>
          <w:sz w:val="28"/>
          <w:szCs w:val="28"/>
        </w:rPr>
        <w:t>7 -5 = 2        2 + 6 = 8         8 + 2=10     10 -8 = 2       2 + 5 = 7</w:t>
      </w:r>
    </w:p>
    <w:p w:rsidR="002A1B2E" w:rsidRPr="002A1B2E" w:rsidRDefault="002A1B2E" w:rsidP="002A1B2E">
      <w:pPr>
        <w:tabs>
          <w:tab w:val="left" w:pos="142"/>
          <w:tab w:val="left" w:pos="851"/>
        </w:tabs>
        <w:spacing w:after="0" w:line="360" w:lineRule="auto"/>
        <w:ind w:left="-567" w:right="283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1B2E">
        <w:rPr>
          <w:rFonts w:ascii="Times New Roman" w:eastAsiaTheme="minorEastAsia" w:hAnsi="Times New Roman" w:cs="Times New Roman"/>
          <w:sz w:val="28"/>
          <w:szCs w:val="28"/>
        </w:rPr>
        <w:t>Дети составляют цепочку примеров по заданному правилу.</w:t>
      </w:r>
    </w:p>
    <w:p w:rsidR="002A1B2E" w:rsidRPr="002A1B2E" w:rsidRDefault="002A1B2E" w:rsidP="002A1B2E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567" w:right="283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1B2E">
        <w:rPr>
          <w:rFonts w:ascii="Times New Roman" w:eastAsiaTheme="minorEastAsia" w:hAnsi="Times New Roman" w:cs="Times New Roman"/>
          <w:sz w:val="28"/>
          <w:szCs w:val="28"/>
        </w:rPr>
        <w:t xml:space="preserve">Игры, в которых включены элементы поиска и творчества. </w:t>
      </w:r>
    </w:p>
    <w:p w:rsidR="002A1B2E" w:rsidRPr="002A1B2E" w:rsidRDefault="002A1B2E" w:rsidP="002A1B2E">
      <w:pPr>
        <w:tabs>
          <w:tab w:val="left" w:pos="142"/>
        </w:tabs>
        <w:spacing w:after="0" w:line="360" w:lineRule="auto"/>
        <w:ind w:left="-567" w:right="283" w:firstLine="567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A1B2E">
        <w:rPr>
          <w:rFonts w:ascii="Times New Roman" w:eastAsiaTheme="minorEastAsia" w:hAnsi="Times New Roman" w:cs="Times New Roman"/>
          <w:b/>
          <w:sz w:val="28"/>
          <w:szCs w:val="28"/>
        </w:rPr>
        <w:t>Игра «Веселый Карандаш»</w:t>
      </w:r>
    </w:p>
    <w:p w:rsidR="002A1B2E" w:rsidRPr="002A1B2E" w:rsidRDefault="002A1B2E" w:rsidP="002A1B2E">
      <w:pPr>
        <w:tabs>
          <w:tab w:val="left" w:pos="142"/>
          <w:tab w:val="left" w:pos="851"/>
        </w:tabs>
        <w:spacing w:after="0" w:line="360" w:lineRule="auto"/>
        <w:ind w:left="-567" w:right="283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1B2E">
        <w:rPr>
          <w:rFonts w:ascii="Times New Roman" w:eastAsiaTheme="minorEastAsia" w:hAnsi="Times New Roman" w:cs="Times New Roman"/>
          <w:i/>
          <w:sz w:val="28"/>
          <w:szCs w:val="28"/>
        </w:rPr>
        <w:t>Дидактическая цель.</w:t>
      </w:r>
      <w:r w:rsidRPr="002A1B2E">
        <w:rPr>
          <w:rFonts w:ascii="Times New Roman" w:eastAsiaTheme="minorEastAsia" w:hAnsi="Times New Roman" w:cs="Times New Roman"/>
          <w:sz w:val="28"/>
          <w:szCs w:val="28"/>
        </w:rPr>
        <w:t xml:space="preserve"> Составление из кругов, квадратов, треугольников разных рисунков.</w:t>
      </w:r>
    </w:p>
    <w:p w:rsidR="002A1B2E" w:rsidRPr="002A1B2E" w:rsidRDefault="002A1B2E" w:rsidP="002A1B2E">
      <w:pPr>
        <w:tabs>
          <w:tab w:val="left" w:pos="142"/>
          <w:tab w:val="left" w:pos="851"/>
        </w:tabs>
        <w:spacing w:after="0" w:line="360" w:lineRule="auto"/>
        <w:ind w:left="-567" w:right="283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1B2E">
        <w:rPr>
          <w:rFonts w:ascii="Times New Roman" w:eastAsiaTheme="minorEastAsia" w:hAnsi="Times New Roman" w:cs="Times New Roman"/>
          <w:i/>
          <w:sz w:val="28"/>
          <w:szCs w:val="28"/>
        </w:rPr>
        <w:t>Средства обучения</w:t>
      </w:r>
      <w:r w:rsidRPr="002A1B2E">
        <w:rPr>
          <w:rFonts w:ascii="Times New Roman" w:eastAsiaTheme="minorEastAsia" w:hAnsi="Times New Roman" w:cs="Times New Roman"/>
          <w:sz w:val="28"/>
          <w:szCs w:val="28"/>
        </w:rPr>
        <w:t>. По одному кругу, треугольнику, квадрату.</w:t>
      </w:r>
    </w:p>
    <w:p w:rsidR="002A1B2E" w:rsidRPr="002A1B2E" w:rsidRDefault="002A1B2E" w:rsidP="002A1B2E">
      <w:pPr>
        <w:tabs>
          <w:tab w:val="left" w:pos="142"/>
          <w:tab w:val="left" w:pos="851"/>
        </w:tabs>
        <w:spacing w:after="0" w:line="360" w:lineRule="auto"/>
        <w:ind w:left="-567" w:right="283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1B2E">
        <w:rPr>
          <w:rFonts w:ascii="Times New Roman" w:eastAsiaTheme="minorEastAsia" w:hAnsi="Times New Roman" w:cs="Times New Roman"/>
          <w:i/>
          <w:sz w:val="28"/>
          <w:szCs w:val="28"/>
        </w:rPr>
        <w:t>Содержание игры.</w:t>
      </w:r>
      <w:r w:rsidRPr="002A1B2E">
        <w:rPr>
          <w:rFonts w:ascii="Times New Roman" w:eastAsiaTheme="minorEastAsia" w:hAnsi="Times New Roman" w:cs="Times New Roman"/>
          <w:sz w:val="28"/>
          <w:szCs w:val="28"/>
        </w:rPr>
        <w:t xml:space="preserve"> На магнитной доске расположены фигуры: круг, треугольник, квадрат. Педагог говорит детям, что в гости к ним пришел Веселый Карандаш, он предлагает загадки: «Что можно нарисовать, используя квадрат? (Парусную лодку, домик.) Треугольник? (Флажок.) Составьте из любой фигуры рисунок, какой вам больше нравится».</w:t>
      </w:r>
    </w:p>
    <w:p w:rsidR="002A1B2E" w:rsidRPr="002A1B2E" w:rsidRDefault="002A1B2E" w:rsidP="002A1B2E">
      <w:pPr>
        <w:spacing w:after="0" w:line="360" w:lineRule="auto"/>
        <w:ind w:left="-567" w:right="283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A1B2E" w:rsidRPr="002A1B2E" w:rsidRDefault="002A1B2E" w:rsidP="002A1B2E">
      <w:pPr>
        <w:spacing w:after="0" w:line="360" w:lineRule="auto"/>
        <w:ind w:left="-567" w:right="283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1B2E">
        <w:rPr>
          <w:rFonts w:ascii="Times New Roman" w:eastAsiaTheme="minorEastAsia" w:hAnsi="Times New Roman" w:cs="Times New Roman"/>
          <w:sz w:val="28"/>
          <w:szCs w:val="28"/>
        </w:rPr>
        <w:t xml:space="preserve">Игра в специальных (коррекционных) общеобразовательных школах 8 вида  способствует повышению заинтересованности к занятию, повышает качество усвоения учебного материала, вовлекает в учебный процесс каждого ребенка, занимательные  материалы  игры  делают занятие интересным, насыщенным, разнообразным. Командная работа воспитывает умение слушать и слышать друг друга, доброжелательное отношение друг к другу, </w:t>
      </w:r>
      <w:r w:rsidRPr="002A1B2E">
        <w:rPr>
          <w:rFonts w:ascii="Times New Roman" w:eastAsiaTheme="minorEastAsia" w:hAnsi="Times New Roman" w:cs="Times New Roman"/>
          <w:sz w:val="28"/>
          <w:szCs w:val="28"/>
        </w:rPr>
        <w:lastRenderedPageBreak/>
        <w:t>соревновательный характер игры увлекает воспитанников, повышает качество и эффективность мыслительной и познавательной деятельности ребенка.</w:t>
      </w:r>
    </w:p>
    <w:p w:rsidR="002A1B2E" w:rsidRPr="002A1B2E" w:rsidRDefault="002A1B2E" w:rsidP="002A1B2E">
      <w:pPr>
        <w:tabs>
          <w:tab w:val="left" w:pos="567"/>
        </w:tabs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7288" w:rsidRDefault="00347288" w:rsidP="002A1B2E">
      <w:pPr>
        <w:tabs>
          <w:tab w:val="left" w:pos="567"/>
        </w:tabs>
        <w:spacing w:after="0" w:line="360" w:lineRule="auto"/>
        <w:ind w:left="-567" w:right="283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47288" w:rsidRDefault="00347288" w:rsidP="002A1B2E">
      <w:pPr>
        <w:tabs>
          <w:tab w:val="left" w:pos="567"/>
        </w:tabs>
        <w:spacing w:after="0" w:line="360" w:lineRule="auto"/>
        <w:ind w:left="-567" w:right="283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A1B2E" w:rsidRPr="002A1B2E" w:rsidRDefault="002A1B2E" w:rsidP="002A1B2E">
      <w:pPr>
        <w:tabs>
          <w:tab w:val="left" w:pos="567"/>
        </w:tabs>
        <w:spacing w:after="0" w:line="360" w:lineRule="auto"/>
        <w:ind w:left="-567" w:right="283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1B2E">
        <w:rPr>
          <w:rFonts w:ascii="Times New Roman" w:eastAsia="Times New Roman" w:hAnsi="Times New Roman" w:cs="Times New Roman"/>
          <w:i/>
          <w:sz w:val="28"/>
          <w:szCs w:val="28"/>
        </w:rPr>
        <w:t>Литература:</w:t>
      </w:r>
    </w:p>
    <w:p w:rsidR="002A1B2E" w:rsidRPr="002A1B2E" w:rsidRDefault="002A1B2E" w:rsidP="002A1B2E">
      <w:pPr>
        <w:tabs>
          <w:tab w:val="left" w:pos="142"/>
        </w:tabs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A1B2E" w:rsidRPr="002A1B2E" w:rsidRDefault="002A1B2E" w:rsidP="002A1B2E">
      <w:pPr>
        <w:spacing w:after="0" w:line="360" w:lineRule="auto"/>
        <w:ind w:left="-284" w:righ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B2E">
        <w:rPr>
          <w:rFonts w:ascii="Times New Roman" w:eastAsia="Times New Roman" w:hAnsi="Times New Roman" w:cs="Times New Roman"/>
          <w:sz w:val="28"/>
          <w:szCs w:val="28"/>
        </w:rPr>
        <w:t>1.Акимова М.К., Козлова В.Т. Психологическая коррекция умственного развития школьников: Учеб</w:t>
      </w:r>
      <w:proofErr w:type="gramStart"/>
      <w:r w:rsidRPr="002A1B2E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2A1B2E">
        <w:rPr>
          <w:rFonts w:ascii="Times New Roman" w:eastAsia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2A1B2E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2A1B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A1B2E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2A1B2E">
        <w:rPr>
          <w:rFonts w:ascii="Times New Roman" w:eastAsia="Times New Roman" w:hAnsi="Times New Roman" w:cs="Times New Roman"/>
          <w:sz w:val="28"/>
          <w:szCs w:val="28"/>
        </w:rPr>
        <w:t>. учеб. заведений. – 2-е изд., - М.: Издательский центр «Академия», 2002. – 160 с.</w:t>
      </w:r>
    </w:p>
    <w:p w:rsidR="002A1B2E" w:rsidRPr="002A1B2E" w:rsidRDefault="002A1B2E" w:rsidP="002A1B2E">
      <w:pPr>
        <w:tabs>
          <w:tab w:val="left" w:pos="284"/>
          <w:tab w:val="left" w:pos="567"/>
        </w:tabs>
        <w:spacing w:after="0" w:line="360" w:lineRule="auto"/>
        <w:ind w:left="-284" w:righ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B2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A1B2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A1B2E">
        <w:rPr>
          <w:rFonts w:ascii="Times New Roman" w:eastAsia="Times New Roman" w:hAnsi="Times New Roman" w:cs="Times New Roman"/>
          <w:sz w:val="28"/>
          <w:szCs w:val="28"/>
        </w:rPr>
        <w:t>Гуровец</w:t>
      </w:r>
      <w:proofErr w:type="spellEnd"/>
      <w:r w:rsidRPr="002A1B2E">
        <w:rPr>
          <w:rFonts w:ascii="Times New Roman" w:eastAsia="Times New Roman" w:hAnsi="Times New Roman" w:cs="Times New Roman"/>
          <w:sz w:val="28"/>
          <w:szCs w:val="28"/>
        </w:rPr>
        <w:t xml:space="preserve"> Г.В. Коррекционно-развивающие игры как метод обучения в специальной педагогике // Дефектология. – 1996. - №2. – С. 77-83.</w:t>
      </w:r>
    </w:p>
    <w:p w:rsidR="002A1B2E" w:rsidRPr="002A1B2E" w:rsidRDefault="002A1B2E" w:rsidP="002A1B2E">
      <w:pPr>
        <w:shd w:val="clear" w:color="auto" w:fill="FFFFFF"/>
        <w:tabs>
          <w:tab w:val="left" w:pos="284"/>
          <w:tab w:val="left" w:pos="567"/>
        </w:tabs>
        <w:spacing w:after="0" w:line="360" w:lineRule="auto"/>
        <w:ind w:left="-284" w:righ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B2E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A1B2E">
        <w:rPr>
          <w:rFonts w:ascii="Times New Roman" w:eastAsia="Times New Roman" w:hAnsi="Times New Roman" w:cs="Times New Roman"/>
          <w:sz w:val="28"/>
          <w:szCs w:val="28"/>
        </w:rPr>
        <w:tab/>
        <w:t xml:space="preserve">Катаева А.А., </w:t>
      </w:r>
      <w:proofErr w:type="spellStart"/>
      <w:r w:rsidRPr="002A1B2E">
        <w:rPr>
          <w:rFonts w:ascii="Times New Roman" w:eastAsia="Times New Roman" w:hAnsi="Times New Roman" w:cs="Times New Roman"/>
          <w:sz w:val="28"/>
          <w:szCs w:val="28"/>
        </w:rPr>
        <w:t>Стребелева</w:t>
      </w:r>
      <w:proofErr w:type="spellEnd"/>
      <w:r w:rsidRPr="002A1B2E">
        <w:rPr>
          <w:rFonts w:ascii="Times New Roman" w:eastAsia="Times New Roman" w:hAnsi="Times New Roman" w:cs="Times New Roman"/>
          <w:sz w:val="28"/>
          <w:szCs w:val="28"/>
        </w:rPr>
        <w:t xml:space="preserve"> Е.А. Дидактические игры и упражнения в обучении дошкольников с отклонениями в развитии: Пособия для учителя. – М.: </w:t>
      </w:r>
      <w:proofErr w:type="spellStart"/>
      <w:r w:rsidRPr="002A1B2E">
        <w:rPr>
          <w:rFonts w:ascii="Times New Roman" w:eastAsia="Times New Roman" w:hAnsi="Times New Roman" w:cs="Times New Roman"/>
          <w:sz w:val="28"/>
          <w:szCs w:val="28"/>
        </w:rPr>
        <w:t>Гуманит</w:t>
      </w:r>
      <w:proofErr w:type="spellEnd"/>
      <w:r w:rsidRPr="002A1B2E">
        <w:rPr>
          <w:rFonts w:ascii="Times New Roman" w:eastAsia="Times New Roman" w:hAnsi="Times New Roman" w:cs="Times New Roman"/>
          <w:sz w:val="28"/>
          <w:szCs w:val="28"/>
        </w:rPr>
        <w:t>. изд. Центр ВЛАДОС, 2001. – 224 с.</w:t>
      </w:r>
    </w:p>
    <w:p w:rsidR="002A1B2E" w:rsidRPr="002A1B2E" w:rsidRDefault="002A1B2E" w:rsidP="002A1B2E">
      <w:pPr>
        <w:tabs>
          <w:tab w:val="left" w:pos="284"/>
          <w:tab w:val="left" w:pos="567"/>
        </w:tabs>
        <w:spacing w:after="0" w:line="360" w:lineRule="auto"/>
        <w:ind w:left="-284" w:righ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B2E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A1B2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A1B2E">
        <w:rPr>
          <w:rFonts w:ascii="Times New Roman" w:eastAsia="Times New Roman" w:hAnsi="Times New Roman" w:cs="Times New Roman"/>
          <w:sz w:val="28"/>
          <w:szCs w:val="28"/>
        </w:rPr>
        <w:t>Кумариной</w:t>
      </w:r>
      <w:proofErr w:type="spellEnd"/>
      <w:r w:rsidRPr="002A1B2E">
        <w:rPr>
          <w:rFonts w:ascii="Times New Roman" w:eastAsia="Times New Roman" w:hAnsi="Times New Roman" w:cs="Times New Roman"/>
          <w:sz w:val="28"/>
          <w:szCs w:val="28"/>
        </w:rPr>
        <w:t xml:space="preserve"> Г.Ф., Степанова О.А., </w:t>
      </w:r>
      <w:proofErr w:type="spellStart"/>
      <w:r w:rsidRPr="002A1B2E">
        <w:rPr>
          <w:rFonts w:ascii="Times New Roman" w:eastAsia="Times New Roman" w:hAnsi="Times New Roman" w:cs="Times New Roman"/>
          <w:sz w:val="28"/>
          <w:szCs w:val="28"/>
        </w:rPr>
        <w:t>Вайнер</w:t>
      </w:r>
      <w:proofErr w:type="spellEnd"/>
      <w:r w:rsidRPr="002A1B2E">
        <w:rPr>
          <w:rFonts w:ascii="Times New Roman" w:eastAsia="Times New Roman" w:hAnsi="Times New Roman" w:cs="Times New Roman"/>
          <w:sz w:val="28"/>
          <w:szCs w:val="28"/>
        </w:rPr>
        <w:t xml:space="preserve"> М.Э., Чутко Н.Я. Методика игры с коррекционно-развивающими технологиями: Учебное пособие для студ. сред. </w:t>
      </w:r>
      <w:proofErr w:type="spellStart"/>
      <w:r w:rsidRPr="002A1B2E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2A1B2E">
        <w:rPr>
          <w:rFonts w:ascii="Times New Roman" w:eastAsia="Times New Roman" w:hAnsi="Times New Roman" w:cs="Times New Roman"/>
          <w:sz w:val="28"/>
          <w:szCs w:val="28"/>
        </w:rPr>
        <w:t xml:space="preserve">. учеб. заведений ; Под ред.. – М.: Издательский центр «Академия», 2003. – 272 </w:t>
      </w:r>
      <w:proofErr w:type="gramStart"/>
      <w:r w:rsidRPr="002A1B2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A1B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1B2E" w:rsidRPr="002A1B2E" w:rsidRDefault="002A1B2E" w:rsidP="002A1B2E">
      <w:pPr>
        <w:tabs>
          <w:tab w:val="left" w:pos="567"/>
          <w:tab w:val="left" w:pos="753"/>
        </w:tabs>
        <w:spacing w:after="0" w:line="360" w:lineRule="auto"/>
        <w:ind w:left="-284" w:righ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B2E">
        <w:rPr>
          <w:rFonts w:ascii="Times New Roman" w:eastAsia="Times New Roman" w:hAnsi="Times New Roman" w:cs="Times New Roman"/>
          <w:sz w:val="28"/>
          <w:szCs w:val="28"/>
        </w:rPr>
        <w:t xml:space="preserve"> 5. Петрова В.Г. Практическая и умственная деятельность </w:t>
      </w:r>
      <w:proofErr w:type="spellStart"/>
      <w:r w:rsidRPr="002A1B2E">
        <w:rPr>
          <w:rFonts w:ascii="Times New Roman" w:eastAsia="Times New Roman" w:hAnsi="Times New Roman" w:cs="Times New Roman"/>
          <w:sz w:val="28"/>
          <w:szCs w:val="28"/>
        </w:rPr>
        <w:t>детей-олигофренов</w:t>
      </w:r>
      <w:proofErr w:type="spellEnd"/>
      <w:r w:rsidRPr="002A1B2E">
        <w:rPr>
          <w:rFonts w:ascii="Times New Roman" w:eastAsia="Times New Roman" w:hAnsi="Times New Roman" w:cs="Times New Roman"/>
          <w:sz w:val="28"/>
          <w:szCs w:val="28"/>
        </w:rPr>
        <w:t>. – М.: Просвещение, 1968. – 160 с.</w:t>
      </w:r>
    </w:p>
    <w:p w:rsidR="002A1B2E" w:rsidRPr="002A1B2E" w:rsidRDefault="002A1B2E" w:rsidP="002A1B2E">
      <w:pPr>
        <w:tabs>
          <w:tab w:val="left" w:pos="567"/>
          <w:tab w:val="left" w:pos="753"/>
        </w:tabs>
        <w:spacing w:after="0" w:line="360" w:lineRule="auto"/>
        <w:ind w:left="-284" w:righ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B2E" w:rsidRPr="002A1B2E" w:rsidRDefault="002A1B2E" w:rsidP="002A1B2E">
      <w:pPr>
        <w:tabs>
          <w:tab w:val="left" w:pos="567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B2E" w:rsidRPr="002A1B2E" w:rsidRDefault="002A1B2E" w:rsidP="002A1B2E">
      <w:pPr>
        <w:tabs>
          <w:tab w:val="left" w:pos="567"/>
        </w:tabs>
        <w:spacing w:after="0" w:line="360" w:lineRule="auto"/>
        <w:ind w:left="-567" w:right="283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B2E" w:rsidRPr="002A1B2E" w:rsidRDefault="002A1B2E" w:rsidP="002A1B2E">
      <w:pPr>
        <w:tabs>
          <w:tab w:val="left" w:pos="567"/>
        </w:tabs>
        <w:spacing w:after="0" w:line="360" w:lineRule="auto"/>
        <w:ind w:left="-567" w:right="283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4C9A" w:rsidRDefault="00074C9A"/>
    <w:sectPr w:rsidR="00074C9A" w:rsidSect="0044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6ECE"/>
    <w:multiLevelType w:val="hybridMultilevel"/>
    <w:tmpl w:val="DF041E58"/>
    <w:lvl w:ilvl="0" w:tplc="627230A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69C03DC"/>
    <w:multiLevelType w:val="hybridMultilevel"/>
    <w:tmpl w:val="634AAA1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A7D94"/>
    <w:rsid w:val="0002726A"/>
    <w:rsid w:val="00074C9A"/>
    <w:rsid w:val="002A1B2E"/>
    <w:rsid w:val="00347288"/>
    <w:rsid w:val="00445A27"/>
    <w:rsid w:val="004A7D94"/>
    <w:rsid w:val="00534010"/>
    <w:rsid w:val="00965C14"/>
    <w:rsid w:val="009A3073"/>
    <w:rsid w:val="00F41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1147</Words>
  <Characters>6543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3</cp:revision>
  <dcterms:created xsi:type="dcterms:W3CDTF">2017-11-18T08:41:00Z</dcterms:created>
  <dcterms:modified xsi:type="dcterms:W3CDTF">2018-01-18T22:32:00Z</dcterms:modified>
</cp:coreProperties>
</file>