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43" w:rsidRDefault="00956A43" w:rsidP="00956A43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Информационные материалы для организации информационно-разъяснительной работы с родителями </w:t>
      </w:r>
    </w:p>
    <w:p w:rsidR="00956A43" w:rsidRDefault="00956A43" w:rsidP="00956A43">
      <w:pPr>
        <w:jc w:val="center"/>
        <w:rPr>
          <w:sz w:val="28"/>
        </w:rPr>
      </w:pP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целях организации продуктивного диалога между всеми участниками образовательных отношений и подготовки родителей обучающихся к участи</w:t>
      </w:r>
      <w:r w:rsidR="009244A3">
        <w:rPr>
          <w:sz w:val="28"/>
        </w:rPr>
        <w:t>ю в "Школьном опросе" 18 марта</w:t>
      </w:r>
      <w:bookmarkStart w:id="0" w:name="_GoBack"/>
      <w:bookmarkEnd w:id="0"/>
      <w:r>
        <w:rPr>
          <w:sz w:val="28"/>
        </w:rPr>
        <w:t xml:space="preserve"> 2018 года министерством образования и науки Хабаровского края подготовлены рекомендации по вопросам:  </w:t>
      </w:r>
    </w:p>
    <w:p w:rsidR="00956A43" w:rsidRDefault="00956A43" w:rsidP="00956A43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выбора графика учебного процесса: четвертная или семестровая (пятиместровая) системы обучения;</w:t>
      </w:r>
    </w:p>
    <w:p w:rsidR="00956A43" w:rsidRDefault="00956A43" w:rsidP="00956A43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выбора режима работы образовательной организации по 5-ти дневной или 6-ти дневной рабочей неделе.</w:t>
      </w:r>
    </w:p>
    <w:p w:rsidR="00956A43" w:rsidRDefault="00956A43" w:rsidP="00956A43">
      <w:pPr>
        <w:ind w:firstLine="709"/>
        <w:jc w:val="both"/>
        <w:rPr>
          <w:sz w:val="28"/>
        </w:rPr>
      </w:pPr>
      <w:r>
        <w:rPr>
          <w:sz w:val="28"/>
        </w:rPr>
        <w:t>В образовательных организациях рекомендуется провести родительские собрания по подготовке к "Школьному опросу". Информационные материалы могут быть дополнены и другими аргументами. Результаты опроса будут проанализированы и отправлены в муниципальные образования. Окончательное решение остается за руководством школы.</w:t>
      </w:r>
    </w:p>
    <w:p w:rsidR="00956A43" w:rsidRDefault="00956A43" w:rsidP="00956A43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Согласно ст. 28 Федерального закона "Об образовании в РФ" к компетенции образовательной организации относится разработка образовательных программ. Составной частью образовательной программы является календарный учебный график, которым предусматриваются каникулы, и учебный план</w:t>
      </w:r>
      <w:r>
        <w:rPr>
          <w:sz w:val="28"/>
        </w:rPr>
        <w:t xml:space="preserve">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</w:p>
    <w:p w:rsidR="00956A43" w:rsidRDefault="00956A43" w:rsidP="00956A43">
      <w:pPr>
        <w:ind w:firstLine="709"/>
        <w:jc w:val="both"/>
        <w:rPr>
          <w:sz w:val="28"/>
        </w:rPr>
      </w:pPr>
    </w:p>
    <w:p w:rsidR="00956A43" w:rsidRDefault="00956A43" w:rsidP="00956A4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Календарный учебный график: </w:t>
      </w:r>
      <w:r>
        <w:rPr>
          <w:b/>
          <w:color w:val="000000"/>
          <w:sz w:val="28"/>
          <w:szCs w:val="28"/>
        </w:rPr>
        <w:br/>
        <w:t xml:space="preserve">четвертная или семестровая (пятиместровая, </w:t>
      </w:r>
      <w:r>
        <w:rPr>
          <w:b/>
          <w:sz w:val="28"/>
          <w:szCs w:val="28"/>
        </w:rPr>
        <w:t xml:space="preserve">биместровая) </w:t>
      </w:r>
      <w:r>
        <w:rPr>
          <w:b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системы обучения?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Федеральному закону от 29.12.2012г. № 273-ФЗ "Об образовании в Российской Федерации" (далее – Федеральному закону) каждая школа самостоятельно выбирает систему организации обучения, </w:t>
      </w:r>
      <w:r>
        <w:rPr>
          <w:sz w:val="28"/>
          <w:szCs w:val="28"/>
        </w:rPr>
        <w:t>определяет режим работы: пятидневка или шестидневка, четверти, триместры, пятиместры (биместры) и т.д., самостоятельно устанавливает и каникулы,</w:t>
      </w:r>
      <w:r>
        <w:rPr>
          <w:color w:val="000000"/>
          <w:sz w:val="28"/>
          <w:szCs w:val="28"/>
        </w:rPr>
        <w:t xml:space="preserve"> которые утверждаются календарным графиком.</w:t>
      </w:r>
      <w:r>
        <w:rPr>
          <w:sz w:val="28"/>
          <w:szCs w:val="28"/>
        </w:rPr>
        <w:t xml:space="preserve"> </w:t>
      </w:r>
    </w:p>
    <w:p w:rsidR="00956A43" w:rsidRDefault="00956A43" w:rsidP="00956A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956A43" w:rsidRDefault="00956A43" w:rsidP="00956A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Календарный учебный график организации обсуждается и принимается педагогическим советом, утверждается приказом директора. В соответствии со ст. 30 Федерального закона при принятии школой локальных нормативных актов, затрагивающих права обучающихся и работников, должны учитываться мнения советов обучающихся, советов родителей, коллегиальных органов </w:t>
      </w:r>
      <w:r>
        <w:rPr>
          <w:color w:val="000000"/>
          <w:sz w:val="28"/>
          <w:szCs w:val="28"/>
        </w:rPr>
        <w:lastRenderedPageBreak/>
        <w:t>работников. Нормы локальных нормативных актов, принятые с нарушением установленного порядка, не применяются и подлежат отмене.</w:t>
      </w:r>
    </w:p>
    <w:p w:rsidR="00956A43" w:rsidRDefault="00956A43" w:rsidP="00956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должен содержать обязательную информацию </w:t>
      </w:r>
      <w:r>
        <w:rPr>
          <w:b/>
          <w:sz w:val="28"/>
          <w:szCs w:val="28"/>
        </w:rPr>
        <w:t>о сроках начала и окончания учебного года</w:t>
      </w:r>
      <w:r>
        <w:rPr>
          <w:sz w:val="28"/>
          <w:szCs w:val="28"/>
        </w:rPr>
        <w:t>. В соответствии с приказом Министерства образования и науки Российской Федерации от 30.08.2013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t xml:space="preserve"> </w:t>
      </w:r>
      <w:r>
        <w:rPr>
          <w:sz w:val="28"/>
          <w:szCs w:val="28"/>
        </w:rPr>
        <w:t xml:space="preserve">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</w:t>
      </w:r>
      <w:r>
        <w:rPr>
          <w:b/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 xml:space="preserve"> рассчитывается из общего количества учебных часов в соответствии с федеральными государственными образовательными стандартами и рекомендациями СанПиН.</w:t>
      </w:r>
    </w:p>
    <w:p w:rsidR="00956A43" w:rsidRDefault="00956A43" w:rsidP="00956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в начальной школе количество учебных занятий за 4 учебных года не может составлять менее 2904 часов и более 3345 часов, на уровне основного общего образования количество учебных занятий за 5 лет не может составлять менее 5267 часов и более 6020 часов.</w:t>
      </w:r>
    </w:p>
    <w:p w:rsidR="00956A43" w:rsidRDefault="00956A43" w:rsidP="00956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старшей школе количество учебных занятий за 2 года на одного обучающегося - не менее 2170 часов и не более 2590 часов (не более 37 часов в неделю).</w:t>
      </w:r>
    </w:p>
    <w:p w:rsidR="00956A43" w:rsidRDefault="00956A43" w:rsidP="00956A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Обучение может быть организовано </w:t>
      </w:r>
      <w:r>
        <w:rPr>
          <w:b/>
          <w:sz w:val="28"/>
          <w:szCs w:val="28"/>
        </w:rPr>
        <w:t>по полугодиям, четвертям, семестрам.</w:t>
      </w:r>
    </w:p>
    <w:p w:rsidR="00956A43" w:rsidRDefault="00956A43" w:rsidP="00956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 (приказ Министерства образования и науки Российской Федерации от 30.08.2013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образования").</w:t>
      </w:r>
    </w:p>
    <w:p w:rsidR="00956A43" w:rsidRDefault="00956A43" w:rsidP="00956A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Обучение по четвертям</w:t>
      </w:r>
      <w:r>
        <w:rPr>
          <w:color w:val="000000"/>
          <w:sz w:val="28"/>
          <w:szCs w:val="28"/>
        </w:rPr>
        <w:t xml:space="preserve"> является традиционным учебным графиком: учебный год разбит на четыре четверти. В конце каждой четверти проводится промежуточная аттестация по предметам. </w:t>
      </w:r>
    </w:p>
    <w:p w:rsidR="00956A43" w:rsidRDefault="00956A43" w:rsidP="00956A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предусматриваются летние, осенние, зимние и весенние каникулы.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год по четвертям разбит следующим образом: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четверть: 8-8,5 учебных недель; осенние каникулы 8 - 9 дней – последняя неделя октября и первая ноября;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четверть: 7-8 учебных недель, зимние каникулы не более двух недель с конца декабря (2-4 дня) декабря и 8-10 дней в январе. 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первоклассников устанавливаются дополнительные каникулы до 7 дней в феврале.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 четверть: 10 учебных недель, весенние каникулы не более 7 дней (конец марта);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четверть: 7-8 учебных недель. Окончание учебного года – в последних числах мая. 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Летние каникулы продолжительностью до 3-ех месяцев с учетом итоговой аттестации.</w:t>
      </w:r>
    </w:p>
    <w:p w:rsidR="00956A43" w:rsidRDefault="00956A43" w:rsidP="00956A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Каникулы при данной системе, как правило, совпадают с государственными праздниками.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 очевидны диспропорции существующей четвертной структуры учебного года (от 7 до 10 учебных недель). Ребенок не всегда получает достаточное количества отметок для аттестации по тому или иному предмету в отдельных четвертях. 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третьей четверти, которая является самой продолжительной и выпадает на зимнее время, дети сильнее устают. Таким образом неравноценное количество дней в четвертях делает одни четверти длиннее и труднее, а другие – легче и короче.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Краткость и неравномерность каникул в году не позволяет учащимся восстановить свои физические и психические силы.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Возможна </w:t>
      </w:r>
      <w:r>
        <w:rPr>
          <w:b/>
          <w:color w:val="000000"/>
          <w:sz w:val="28"/>
          <w:szCs w:val="28"/>
        </w:rPr>
        <w:t>организация обучения по семестрам</w:t>
      </w:r>
      <w:r>
        <w:rPr>
          <w:color w:val="000000"/>
          <w:sz w:val="28"/>
          <w:szCs w:val="28"/>
        </w:rPr>
        <w:t>. Существуют практики, когда учебный год распределяется на пять семестров. Каждый семестр длится 2 месяца (приблизительно 7 недель). Между периодами обучения организуются каникулы по 2-2,5 недели.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примере старшей школы период обучения (35 недель) может быть распределен на пять семестров: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семестр: </w:t>
      </w:r>
      <w:r>
        <w:rPr>
          <w:color w:val="000000"/>
          <w:sz w:val="28"/>
          <w:szCs w:val="28"/>
        </w:rPr>
        <w:tab/>
        <w:t>обучение 8 недель + каникулы 16 дней;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семестр: </w:t>
      </w:r>
      <w:r>
        <w:rPr>
          <w:color w:val="000000"/>
          <w:sz w:val="28"/>
          <w:szCs w:val="28"/>
        </w:rPr>
        <w:tab/>
        <w:t>обучение 7 недель + каникулы 16 дней;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семестр: </w:t>
      </w:r>
      <w:r>
        <w:rPr>
          <w:color w:val="000000"/>
          <w:sz w:val="28"/>
          <w:szCs w:val="28"/>
        </w:rPr>
        <w:tab/>
        <w:t>обучение 7 недель + каникулы 11 дней;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семестр: </w:t>
      </w:r>
      <w:r>
        <w:rPr>
          <w:color w:val="000000"/>
          <w:sz w:val="28"/>
          <w:szCs w:val="28"/>
        </w:rPr>
        <w:tab/>
        <w:t>обучение 7 недель + каникулы 17 дней;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семестр: </w:t>
      </w:r>
      <w:r>
        <w:rPr>
          <w:color w:val="000000"/>
          <w:sz w:val="28"/>
          <w:szCs w:val="28"/>
        </w:rPr>
        <w:tab/>
        <w:t>обучение 6 недель + летние каникулы июль - август.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Разработчики семестровой системы полагают, что при такой организации обучения организм ребенка в период 4 каникул восстанавливается почти на 90%. 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количеству периодов обучения выставление годовых отметок упрощается (из 5 отметок легче вывести годовую, чем из четырех).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такой системе учебный год длится десять месяцев – с сентября по июнь (включительно), а не привычные девять месяцев, как в четвертной системе. При выборе данной системы необходимо учитывать, что летние каникулы длятся 2 месяца вместо привычных трех.</w:t>
      </w:r>
    </w:p>
    <w:p w:rsidR="00956A43" w:rsidRDefault="00956A43" w:rsidP="00956A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существенных недостатков пятиместровой системы обучения является совпадение образовательного процесса в 5 семестре и государственной итоговой аттестации в 9-ых и 11-ых классах в мае – июне. </w:t>
      </w:r>
    </w:p>
    <w:p w:rsidR="00956A43" w:rsidRDefault="00956A43" w:rsidP="00956A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 материалы: </w:t>
      </w:r>
    </w:p>
    <w:p w:rsidR="00956A43" w:rsidRDefault="007C610F" w:rsidP="00956A43">
      <w:pPr>
        <w:jc w:val="both"/>
        <w:rPr>
          <w:rStyle w:val="a3"/>
        </w:rPr>
      </w:pPr>
      <w:hyperlink r:id="rId7" w:history="1">
        <w:r w:rsidR="00956A43">
          <w:rPr>
            <w:rStyle w:val="a3"/>
            <w:sz w:val="28"/>
            <w:szCs w:val="28"/>
          </w:rPr>
          <w:t>http://yablor.ru/blogs/ucheba-detey-po-bimestram-da-ili-ne/5423177</w:t>
        </w:r>
      </w:hyperlink>
    </w:p>
    <w:p w:rsidR="00956A43" w:rsidRDefault="007C610F" w:rsidP="00956A43">
      <w:pPr>
        <w:jc w:val="both"/>
        <w:rPr>
          <w:color w:val="000000"/>
          <w:sz w:val="28"/>
          <w:szCs w:val="28"/>
        </w:rPr>
      </w:pPr>
      <w:hyperlink r:id="rId8" w:history="1">
        <w:r w:rsidR="00956A43">
          <w:rPr>
            <w:rStyle w:val="a3"/>
            <w:sz w:val="28"/>
            <w:szCs w:val="28"/>
          </w:rPr>
          <w:t>https://ria.ru/sn_edu/20160426/1419779909.html</w:t>
        </w:r>
      </w:hyperlink>
    </w:p>
    <w:p w:rsidR="00956A43" w:rsidRDefault="00956A43" w:rsidP="00956A43">
      <w:pPr>
        <w:jc w:val="center"/>
        <w:rPr>
          <w:b/>
          <w:sz w:val="28"/>
          <w:szCs w:val="28"/>
        </w:rPr>
      </w:pPr>
    </w:p>
    <w:p w:rsidR="00956A43" w:rsidRDefault="00956A43" w:rsidP="0095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режима работы образовательной организации</w:t>
      </w:r>
    </w:p>
    <w:p w:rsidR="00956A43" w:rsidRDefault="00956A43" w:rsidP="00956A43">
      <w:pPr>
        <w:jc w:val="center"/>
        <w:rPr>
          <w:b/>
          <w:sz w:val="28"/>
          <w:szCs w:val="28"/>
        </w:rPr>
      </w:pP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28 Федерального закона "Об образовании в Российской Федерации" (далее – Федеральный закон) разработка и принятие правил внутреннего распорядка обучающихся относится к компетенции образовательной организации. Режим работы по пятидневной или шестидневной неделе определяется администрацией общеобразовательной организации с учетом мнения советов обучающихся, советов родителей, представительных органов работников. При этом должны быть соблюдены правила чередования времени обучения и отдыха и максимальной недельной учебной нагрузки.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составляют первые классы, которые в соответствии с санитарно-гигиеническими нормами (СанПиН 2.4.2.2821-10) работают в режиме 5-дневной учебной недели.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СанПиНы определяют величину недельной образовательной нагрузки: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2"/>
        <w:gridCol w:w="3112"/>
      </w:tblGrid>
      <w:tr w:rsidR="00956A43" w:rsidTr="00956A43">
        <w:trPr>
          <w:tblCellSpacing w:w="0" w:type="dxa"/>
        </w:trPr>
        <w:tc>
          <w:tcPr>
            <w:tcW w:w="3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6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Максимально допустимая недельная</w:t>
            </w:r>
          </w:p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нагрузка в академических часах</w:t>
            </w:r>
          </w:p>
        </w:tc>
      </w:tr>
      <w:tr w:rsidR="00956A43" w:rsidTr="00956A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A43" w:rsidRDefault="00956A43">
            <w:pPr>
              <w:rPr>
                <w:szCs w:val="28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При 6-дневной неделе, не более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При 5-дневной неделе, не более</w:t>
            </w:r>
          </w:p>
        </w:tc>
      </w:tr>
      <w:tr w:rsidR="00956A43" w:rsidTr="00956A43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956A43" w:rsidTr="00956A43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2-4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956A43" w:rsidTr="00956A43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956A43" w:rsidTr="00956A43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956A43" w:rsidTr="00956A43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956A43" w:rsidTr="00956A43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8-9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956A43" w:rsidTr="00956A43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10-11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43" w:rsidRDefault="00956A4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</w:tbl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недельную нагрузку должна быть равномерно распределена в течение учебной недели, при этом объем максимальной допустимой нагрузки в течение дня должен составлять: </w:t>
      </w:r>
    </w:p>
    <w:p w:rsidR="00956A43" w:rsidRDefault="00956A43" w:rsidP="00956A43">
      <w:pPr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1-х классов – не должен превышать 4 уроков и 1 день в неделю – не более 5 уроков, за счет урока физической культуры; </w:t>
      </w:r>
    </w:p>
    <w:p w:rsidR="00956A43" w:rsidRDefault="00956A43" w:rsidP="00956A43">
      <w:pPr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2-4-х классов – не более 5 уроков, и один раз в неделю 6 уроков за счет урока физической культуры при 6-дневной учебной неделе; </w:t>
      </w:r>
    </w:p>
    <w:p w:rsidR="00956A43" w:rsidRDefault="00956A43" w:rsidP="00956A43">
      <w:pPr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5-6-х классов – не более 6 уроков; </w:t>
      </w:r>
    </w:p>
    <w:p w:rsidR="00956A43" w:rsidRDefault="00956A43" w:rsidP="00956A43">
      <w:pPr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для обучающихся 7-11-х классов – не более 7 уроков.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продолжительность учебной недели (пятидневная с двумя выходными днями, шестидневная с одним выходным днем) устанавливается самостоятельно образовательной организацией при условии соблюдения требований СанПиН и федеральных государственных образовательных стандартов.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данных таблицы, можно рассчитать максимальное количество уроков в день для каждого класса в условиях обучения по пятидневной или шестидневной рабочей неделе.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Например, в 10-11 классах: 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6-ти дневной неделе (37 часов) 5 дней в неделю будет по 6 уроков и 1 день в неделю – 7 уроков;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пятидневной неделе (34 часа) 4 дня в неделю будет по 7 уроков и 1 день – 6 уроков.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ст. 30 Федерального закона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режиму занятий обучающихся.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в школе организуется в соответствии с образовательной программой, которую школа формирует и утверждает самостоятельно. Один из её элементов — учебный план. Формируя его, школа сама определяет количество учебных часов, необходимых для освоения основной образовательной программы, а соответственно, определяет режим работы. При этом минимальное и максимальное количество занятий на уровень образования (начальное общее, основное общее или среднее общее) определено федеральными государственными образовательными стандартами соответствующего уровня образования. 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Примерном учебном плане основного общего образования это расчёт на 5267 и 6020 часов за весь период обучения. То есть, в случае принятия образовательной организацией решения о пятидневном режиме обучения, учебным планом будет предусмотрено минимальное количество часов на освоение образовательной программы. При этом требования к результатам обучения по обязательным предметным областям останутся неизменными. </w:t>
      </w:r>
    </w:p>
    <w:p w:rsidR="00956A43" w:rsidRDefault="00956A43" w:rsidP="00956A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Учебный план школы состоит из обязательной части и части, формируемой участниками образовательных отношений (вариативную часть). </w:t>
      </w:r>
    </w:p>
    <w:p w:rsidR="00956A43" w:rsidRDefault="00956A43" w:rsidP="00956A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Время, отводимое на вариативную часть, может быть использовано на:</w:t>
      </w:r>
    </w:p>
    <w:p w:rsidR="00956A43" w:rsidRDefault="00956A43" w:rsidP="00956A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увеличение учебных часов, предусмотренных на изучение отдельных учебных предметов обязательной части (например, углубленное изучение отдельных предметов); 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 (например, родной язык и родная литература);</w:t>
      </w:r>
    </w:p>
    <w:p w:rsidR="00956A43" w:rsidRDefault="00956A43" w:rsidP="00956A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•другие виды учебной, воспитательной, спортивной и иной деятельности обучающихся (это могут быть ритмика, проектная деятельность и др.).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варианты минимальной и максимальной недельной учебной нагрузки, представленные в примерной основной образовательной программе, можно сделать вывод о том, что нагрузка детей при пятидневном обучении сокращается, в основном, за счет уменьшения часов, предусмотренных на реализацию интересов и потребностей обучающихся в части, формируемой участниками образовательных отношений.</w:t>
      </w:r>
    </w:p>
    <w:p w:rsidR="00956A43" w:rsidRDefault="00956A43" w:rsidP="00956A4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Примерный недельный учебный план (минимальный) основного общего образования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709"/>
        <w:gridCol w:w="850"/>
        <w:gridCol w:w="851"/>
        <w:gridCol w:w="850"/>
        <w:gridCol w:w="957"/>
      </w:tblGrid>
      <w:tr w:rsidR="00956A43" w:rsidTr="00956A43">
        <w:trPr>
          <w:trHeight w:val="28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43" w:rsidRDefault="00956A43">
            <w:pPr>
              <w:rPr>
                <w:bCs/>
                <w:szCs w:val="28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часов в неделю</w:t>
            </w:r>
          </w:p>
        </w:tc>
      </w:tr>
      <w:tr w:rsidR="00956A43" w:rsidTr="00956A43">
        <w:trPr>
          <w:trHeight w:val="28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43" w:rsidRDefault="00956A43">
            <w:pPr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</w:tc>
      </w:tr>
      <w:tr w:rsidR="00956A43" w:rsidTr="00956A43">
        <w:trPr>
          <w:trHeight w:val="28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Итого, количество часов на изучение инвариантной (обязательной) части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143</w:t>
            </w:r>
          </w:p>
        </w:tc>
      </w:tr>
      <w:tr w:rsidR="00956A43" w:rsidTr="00956A43">
        <w:trPr>
          <w:trHeight w:val="30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10</w:t>
            </w:r>
          </w:p>
        </w:tc>
      </w:tr>
      <w:tr w:rsidR="00956A43" w:rsidTr="00956A43">
        <w:trPr>
          <w:trHeight w:val="23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153</w:t>
            </w:r>
          </w:p>
        </w:tc>
      </w:tr>
    </w:tbl>
    <w:p w:rsidR="00956A43" w:rsidRDefault="00956A43" w:rsidP="00956A43">
      <w:pPr>
        <w:ind w:left="720"/>
        <w:rPr>
          <w:sz w:val="28"/>
          <w:szCs w:val="28"/>
        </w:rPr>
      </w:pP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недельный учебный план (максимальный) основного общего образования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850"/>
        <w:gridCol w:w="709"/>
        <w:gridCol w:w="850"/>
        <w:gridCol w:w="851"/>
        <w:gridCol w:w="855"/>
        <w:gridCol w:w="919"/>
      </w:tblGrid>
      <w:tr w:rsidR="00956A43" w:rsidTr="00956A43">
        <w:trPr>
          <w:trHeight w:val="284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43" w:rsidRDefault="00956A43">
            <w:pPr>
              <w:rPr>
                <w:bCs/>
                <w:szCs w:val="28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часов в неделю</w:t>
            </w:r>
          </w:p>
        </w:tc>
      </w:tr>
      <w:tr w:rsidR="00956A43" w:rsidTr="00956A43">
        <w:trPr>
          <w:trHeight w:val="284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43" w:rsidRDefault="00956A43">
            <w:pPr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</w:tr>
      <w:tr w:rsidR="00956A43" w:rsidTr="00956A43">
        <w:trPr>
          <w:trHeight w:val="284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Итого, количество часов на изучение инвариантной (обязательной) части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956A43" w:rsidTr="00956A43">
        <w:trPr>
          <w:trHeight w:val="301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56A43" w:rsidTr="00956A43">
        <w:trPr>
          <w:trHeight w:val="232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43" w:rsidRDefault="00956A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172</w:t>
            </w:r>
          </w:p>
        </w:tc>
      </w:tr>
    </w:tbl>
    <w:p w:rsidR="00956A43" w:rsidRDefault="00956A43" w:rsidP="00956A43">
      <w:pPr>
        <w:ind w:left="720"/>
        <w:rPr>
          <w:sz w:val="28"/>
          <w:szCs w:val="28"/>
        </w:rPr>
      </w:pP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решения о режиме работы образовательной организации, следует всесторонне проанализировать социальную среду: предусмотреть занятость детей из категории риска, обеспечить запросы родителей на образование их детей, создать благоприятные условия для всестороннего развития обучающихся. 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 и возрастные особенности детей. Так, в одной школе обучение для обучающихся разных уровней образования (начального, основного и среднего) может быть установлен разный режим работы. Важно равномерно распределить учебную нагрузку, чтобы избежать переутомления детей. По мнению психологов, умственная перегрузка ведёт к снижению памяти, внимания, учебной мотивации и, как следствие, к снижению успеваемости обучающихся.  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решение вопроса режима обучения в школе требует всестороннего анализа и учета мнения всех участников образовательных отношений. </w:t>
      </w:r>
    </w:p>
    <w:p w:rsidR="00956A43" w:rsidRDefault="00956A43" w:rsidP="00956A43">
      <w:pPr>
        <w:ind w:firstLine="709"/>
        <w:jc w:val="both"/>
        <w:rPr>
          <w:sz w:val="28"/>
          <w:szCs w:val="28"/>
        </w:rPr>
      </w:pPr>
    </w:p>
    <w:p w:rsidR="00956A43" w:rsidRDefault="00956A43" w:rsidP="00956A43"/>
    <w:p w:rsidR="00BD0552" w:rsidRDefault="00BD0552"/>
    <w:sectPr w:rsidR="00BD0552" w:rsidSect="00956A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0F" w:rsidRDefault="007C610F" w:rsidP="00956A43">
      <w:r>
        <w:separator/>
      </w:r>
    </w:p>
  </w:endnote>
  <w:endnote w:type="continuationSeparator" w:id="0">
    <w:p w:rsidR="007C610F" w:rsidRDefault="007C610F" w:rsidP="009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0F" w:rsidRDefault="007C610F" w:rsidP="00956A43">
      <w:r>
        <w:separator/>
      </w:r>
    </w:p>
  </w:footnote>
  <w:footnote w:type="continuationSeparator" w:id="0">
    <w:p w:rsidR="007C610F" w:rsidRDefault="007C610F" w:rsidP="0095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99444"/>
      <w:docPartObj>
        <w:docPartGallery w:val="Page Numbers (Top of Page)"/>
        <w:docPartUnique/>
      </w:docPartObj>
    </w:sdtPr>
    <w:sdtEndPr/>
    <w:sdtContent>
      <w:p w:rsidR="00956A43" w:rsidRDefault="00956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4A3">
          <w:rPr>
            <w:noProof/>
          </w:rPr>
          <w:t>6</w:t>
        </w:r>
        <w:r>
          <w:fldChar w:fldCharType="end"/>
        </w:r>
      </w:p>
    </w:sdtContent>
  </w:sdt>
  <w:p w:rsidR="00956A43" w:rsidRDefault="00956A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40FE4"/>
    <w:multiLevelType w:val="hybridMultilevel"/>
    <w:tmpl w:val="C58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43"/>
    <w:rsid w:val="00261EC5"/>
    <w:rsid w:val="007C610F"/>
    <w:rsid w:val="009244A3"/>
    <w:rsid w:val="00956A43"/>
    <w:rsid w:val="009E202A"/>
    <w:rsid w:val="00A97A2C"/>
    <w:rsid w:val="00B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F493B-7FE4-43F9-AA23-7306899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6A43"/>
    <w:rPr>
      <w:color w:val="0563C1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56A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6A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6A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sn_edu/20160426/14197799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blor.ru/blogs/ucheba-detey-po-bimestram-da-ili-ne/5423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Ивлева</dc:creator>
  <cp:keywords/>
  <dc:description/>
  <cp:lastModifiedBy>Александра Павловна Гаврилова</cp:lastModifiedBy>
  <cp:revision>3</cp:revision>
  <dcterms:created xsi:type="dcterms:W3CDTF">2018-02-14T22:39:00Z</dcterms:created>
  <dcterms:modified xsi:type="dcterms:W3CDTF">2018-02-14T23:11:00Z</dcterms:modified>
</cp:coreProperties>
</file>